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sz w:val="24"/>
          <w:szCs w:val="24"/>
        </w:rPr>
      </w:pPr>
    </w:p>
    <w:p w:rsidR="00F571E5" w:rsidRPr="00F571E5" w:rsidRDefault="00F571E5" w:rsidP="00F571E5">
      <w:pPr>
        <w:spacing w:after="0" w:line="480" w:lineRule="auto"/>
        <w:jc w:val="center"/>
        <w:rPr>
          <w:rFonts w:ascii="Times New Roman" w:hAnsi="Times New Roman" w:cs="Times New Roman"/>
          <w:sz w:val="24"/>
          <w:szCs w:val="24"/>
        </w:rPr>
      </w:pPr>
      <w:r w:rsidRPr="00F571E5">
        <w:rPr>
          <w:rFonts w:ascii="Times New Roman" w:hAnsi="Times New Roman" w:cs="Times New Roman"/>
          <w:sz w:val="24"/>
          <w:szCs w:val="24"/>
        </w:rPr>
        <w:t>Principles of Leadership and Management in Nursing</w:t>
      </w:r>
    </w:p>
    <w:p w:rsidR="00F571E5" w:rsidRPr="00F571E5" w:rsidRDefault="00F571E5" w:rsidP="00F571E5">
      <w:pPr>
        <w:spacing w:after="0" w:line="480" w:lineRule="auto"/>
        <w:jc w:val="center"/>
        <w:rPr>
          <w:rFonts w:ascii="Times New Roman" w:hAnsi="Times New Roman" w:cs="Times New Roman"/>
          <w:sz w:val="24"/>
          <w:szCs w:val="24"/>
        </w:rPr>
      </w:pPr>
      <w:r w:rsidRPr="00F571E5">
        <w:rPr>
          <w:rFonts w:ascii="Times New Roman" w:hAnsi="Times New Roman" w:cs="Times New Roman"/>
          <w:sz w:val="24"/>
          <w:szCs w:val="24"/>
        </w:rPr>
        <w:t xml:space="preserve">Name of student </w:t>
      </w:r>
    </w:p>
    <w:p w:rsidR="00F571E5" w:rsidRPr="00F571E5" w:rsidRDefault="00F571E5" w:rsidP="00F571E5">
      <w:pPr>
        <w:spacing w:after="0" w:line="480" w:lineRule="auto"/>
        <w:jc w:val="center"/>
        <w:rPr>
          <w:rFonts w:ascii="Times New Roman" w:hAnsi="Times New Roman" w:cs="Times New Roman"/>
          <w:sz w:val="24"/>
          <w:szCs w:val="24"/>
        </w:rPr>
      </w:pPr>
      <w:r w:rsidRPr="00F571E5">
        <w:rPr>
          <w:rFonts w:ascii="Times New Roman" w:hAnsi="Times New Roman" w:cs="Times New Roman"/>
          <w:sz w:val="24"/>
          <w:szCs w:val="24"/>
        </w:rPr>
        <w:t>Name of institution</w:t>
      </w: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F571E5" w:rsidRPr="00F571E5" w:rsidRDefault="00F571E5" w:rsidP="00F571E5">
      <w:pPr>
        <w:spacing w:after="0" w:line="480" w:lineRule="auto"/>
        <w:jc w:val="center"/>
        <w:rPr>
          <w:rFonts w:ascii="Times New Roman" w:hAnsi="Times New Roman" w:cs="Times New Roman"/>
          <w:b/>
          <w:sz w:val="24"/>
          <w:szCs w:val="24"/>
        </w:rPr>
      </w:pPr>
    </w:p>
    <w:p w:rsidR="000016CC" w:rsidRPr="00F571E5" w:rsidRDefault="00EB44D9" w:rsidP="00F571E5">
      <w:pPr>
        <w:spacing w:after="0" w:line="480" w:lineRule="auto"/>
        <w:contextualSpacing/>
        <w:jc w:val="center"/>
        <w:rPr>
          <w:rFonts w:ascii="Times New Roman" w:hAnsi="Times New Roman" w:cs="Times New Roman"/>
          <w:sz w:val="24"/>
          <w:szCs w:val="24"/>
        </w:rPr>
      </w:pPr>
      <w:r w:rsidRPr="00F571E5">
        <w:rPr>
          <w:rFonts w:ascii="Times New Roman" w:hAnsi="Times New Roman" w:cs="Times New Roman"/>
          <w:sz w:val="24"/>
          <w:szCs w:val="24"/>
        </w:rPr>
        <w:lastRenderedPageBreak/>
        <w:t>Principles of Leadership and Management in Nursing</w:t>
      </w:r>
    </w:p>
    <w:p w:rsidR="00E74B9C" w:rsidRPr="0008132B" w:rsidRDefault="00E74B9C" w:rsidP="0008132B">
      <w:pPr>
        <w:spacing w:after="0" w:line="480" w:lineRule="auto"/>
        <w:contextualSpacing/>
        <w:jc w:val="center"/>
        <w:rPr>
          <w:rFonts w:ascii="Times New Roman" w:hAnsi="Times New Roman" w:cs="Times New Roman"/>
          <w:b/>
          <w:sz w:val="24"/>
          <w:szCs w:val="24"/>
        </w:rPr>
      </w:pPr>
      <w:r w:rsidRPr="0008132B">
        <w:rPr>
          <w:rFonts w:ascii="Times New Roman" w:hAnsi="Times New Roman" w:cs="Times New Roman"/>
          <w:b/>
          <w:sz w:val="24"/>
          <w:szCs w:val="24"/>
        </w:rPr>
        <w:t xml:space="preserve">Difference </w:t>
      </w:r>
      <w:r w:rsidR="0008132B" w:rsidRPr="0008132B">
        <w:rPr>
          <w:rFonts w:ascii="Times New Roman" w:hAnsi="Times New Roman" w:cs="Times New Roman"/>
          <w:b/>
          <w:sz w:val="24"/>
          <w:szCs w:val="24"/>
        </w:rPr>
        <w:t xml:space="preserve">between a </w:t>
      </w:r>
      <w:r w:rsidRPr="0008132B">
        <w:rPr>
          <w:rFonts w:ascii="Times New Roman" w:hAnsi="Times New Roman" w:cs="Times New Roman"/>
          <w:b/>
          <w:sz w:val="24"/>
          <w:szCs w:val="24"/>
        </w:rPr>
        <w:t xml:space="preserve">Leader </w:t>
      </w:r>
      <w:r w:rsidR="0008132B" w:rsidRPr="0008132B">
        <w:rPr>
          <w:rFonts w:ascii="Times New Roman" w:hAnsi="Times New Roman" w:cs="Times New Roman"/>
          <w:b/>
          <w:sz w:val="24"/>
          <w:szCs w:val="24"/>
        </w:rPr>
        <w:t xml:space="preserve">and a </w:t>
      </w:r>
      <w:r w:rsidRPr="0008132B">
        <w:rPr>
          <w:rFonts w:ascii="Times New Roman" w:hAnsi="Times New Roman" w:cs="Times New Roman"/>
          <w:b/>
          <w:sz w:val="24"/>
          <w:szCs w:val="24"/>
        </w:rPr>
        <w:t>Manager</w:t>
      </w:r>
    </w:p>
    <w:p w:rsidR="00434EBC" w:rsidRPr="00F571E5" w:rsidRDefault="00AC71FC" w:rsidP="00F571E5">
      <w:pPr>
        <w:spacing w:after="0" w:line="480" w:lineRule="auto"/>
        <w:ind w:firstLine="720"/>
        <w:contextualSpacing/>
        <w:rPr>
          <w:rFonts w:ascii="Times New Roman" w:hAnsi="Times New Roman" w:cs="Times New Roman"/>
          <w:sz w:val="24"/>
          <w:szCs w:val="24"/>
        </w:rPr>
      </w:pPr>
      <w:r w:rsidRPr="00F571E5">
        <w:rPr>
          <w:rFonts w:ascii="Times New Roman" w:hAnsi="Times New Roman" w:cs="Times New Roman"/>
          <w:sz w:val="24"/>
          <w:szCs w:val="24"/>
        </w:rPr>
        <w:t>The terms leadership and authority have been contentious in the recent times because people confuse the two and this leads to overlapping of duties and duplication of roles. To demystify the two studies have been int</w:t>
      </w:r>
      <w:bookmarkStart w:id="0" w:name="_GoBack"/>
      <w:bookmarkEnd w:id="0"/>
      <w:r w:rsidRPr="00F571E5">
        <w:rPr>
          <w:rFonts w:ascii="Times New Roman" w:hAnsi="Times New Roman" w:cs="Times New Roman"/>
          <w:sz w:val="24"/>
          <w:szCs w:val="24"/>
        </w:rPr>
        <w:t xml:space="preserve">roduced to gauge them according to their traits and how the traits leads to their action plan. While it is undeniable that the two directly </w:t>
      </w:r>
      <w:r w:rsidR="000016CC" w:rsidRPr="00F571E5">
        <w:rPr>
          <w:rFonts w:ascii="Times New Roman" w:hAnsi="Times New Roman" w:cs="Times New Roman"/>
          <w:sz w:val="24"/>
          <w:szCs w:val="24"/>
        </w:rPr>
        <w:t xml:space="preserve">deal with the people, </w:t>
      </w:r>
      <w:r w:rsidRPr="00F571E5">
        <w:rPr>
          <w:rFonts w:ascii="Times New Roman" w:hAnsi="Times New Roman" w:cs="Times New Roman"/>
          <w:sz w:val="24"/>
          <w:szCs w:val="24"/>
        </w:rPr>
        <w:t>studies have helped us discern how the two authorities deal with the people, the mode of communication between the post holders and the people as well as how the two use the people in their action plans</w:t>
      </w:r>
      <w:r w:rsidR="0015799A" w:rsidRPr="00F571E5">
        <w:rPr>
          <w:rFonts w:ascii="Times New Roman" w:hAnsi="Times New Roman" w:cs="Times New Roman"/>
          <w:sz w:val="24"/>
          <w:szCs w:val="24"/>
        </w:rPr>
        <w:t xml:space="preserve"> (Chiu, </w:t>
      </w:r>
      <w:proofErr w:type="spellStart"/>
      <w:r w:rsidR="0015799A" w:rsidRPr="00F571E5">
        <w:rPr>
          <w:rFonts w:ascii="Times New Roman" w:hAnsi="Times New Roman" w:cs="Times New Roman"/>
          <w:sz w:val="24"/>
          <w:szCs w:val="24"/>
        </w:rPr>
        <w:t>Balkundi</w:t>
      </w:r>
      <w:proofErr w:type="spellEnd"/>
      <w:r w:rsidR="0015799A" w:rsidRPr="00F571E5">
        <w:rPr>
          <w:rFonts w:ascii="Times New Roman" w:hAnsi="Times New Roman" w:cs="Times New Roman"/>
          <w:sz w:val="24"/>
          <w:szCs w:val="24"/>
        </w:rPr>
        <w:t xml:space="preserve"> &amp; Weinberg, 2017)</w:t>
      </w:r>
      <w:r w:rsidRPr="00F571E5">
        <w:rPr>
          <w:rFonts w:ascii="Times New Roman" w:hAnsi="Times New Roman" w:cs="Times New Roman"/>
          <w:sz w:val="24"/>
          <w:szCs w:val="24"/>
        </w:rPr>
        <w:t>. Creation and implementation of visions and missions among the two is what differentiates them. Leaders liaise with the people they serve to create a vision and convince the opposition faction that the democracy rule applies while managers use people to actualize the visions that have already been created.</w:t>
      </w:r>
    </w:p>
    <w:p w:rsidR="00230538" w:rsidRPr="00F571E5" w:rsidRDefault="00AC71FC" w:rsidP="00F571E5">
      <w:pPr>
        <w:spacing w:after="0" w:line="480" w:lineRule="auto"/>
        <w:contextualSpacing/>
        <w:rPr>
          <w:rFonts w:ascii="Times New Roman" w:hAnsi="Times New Roman" w:cs="Times New Roman"/>
          <w:sz w:val="24"/>
          <w:szCs w:val="24"/>
        </w:rPr>
      </w:pPr>
      <w:r w:rsidRPr="00F571E5">
        <w:rPr>
          <w:rFonts w:ascii="Times New Roman" w:hAnsi="Times New Roman" w:cs="Times New Roman"/>
          <w:sz w:val="24"/>
          <w:szCs w:val="24"/>
        </w:rPr>
        <w:t xml:space="preserve"> </w:t>
      </w:r>
      <w:r w:rsidR="00E74B9C" w:rsidRPr="00F571E5">
        <w:rPr>
          <w:rFonts w:ascii="Times New Roman" w:hAnsi="Times New Roman" w:cs="Times New Roman"/>
          <w:sz w:val="24"/>
          <w:szCs w:val="24"/>
        </w:rPr>
        <w:tab/>
      </w:r>
      <w:r w:rsidR="0008132B" w:rsidRPr="00F571E5">
        <w:rPr>
          <w:rFonts w:ascii="Times New Roman" w:hAnsi="Times New Roman" w:cs="Times New Roman"/>
          <w:sz w:val="24"/>
          <w:szCs w:val="24"/>
        </w:rPr>
        <w:t>From literal point of view leaders</w:t>
      </w:r>
      <w:r w:rsidRPr="00F571E5">
        <w:rPr>
          <w:rFonts w:ascii="Times New Roman" w:hAnsi="Times New Roman" w:cs="Times New Roman"/>
          <w:sz w:val="24"/>
          <w:szCs w:val="24"/>
        </w:rPr>
        <w:t xml:space="preserve"> hire managers to work towards the consensus vision of the people while managers cannot hire leaders to work under them.</w:t>
      </w:r>
      <w:r w:rsidR="00434EBC" w:rsidRPr="00F571E5">
        <w:rPr>
          <w:rFonts w:ascii="Times New Roman" w:hAnsi="Times New Roman" w:cs="Times New Roman"/>
          <w:sz w:val="24"/>
          <w:szCs w:val="24"/>
        </w:rPr>
        <w:t xml:space="preserve"> Put</w:t>
      </w:r>
      <w:r w:rsidR="000016CC" w:rsidRPr="00F571E5">
        <w:rPr>
          <w:rFonts w:ascii="Times New Roman" w:hAnsi="Times New Roman" w:cs="Times New Roman"/>
          <w:sz w:val="24"/>
          <w:szCs w:val="24"/>
        </w:rPr>
        <w:t>ting it</w:t>
      </w:r>
      <w:r w:rsidR="00434EBC" w:rsidRPr="00F571E5">
        <w:rPr>
          <w:rFonts w:ascii="Times New Roman" w:hAnsi="Times New Roman" w:cs="Times New Roman"/>
          <w:sz w:val="24"/>
          <w:szCs w:val="24"/>
        </w:rPr>
        <w:t xml:space="preserve"> in simple terms, leaders harness people to form a bigger picture while managers break down the bigger picture to form small actionable plans. For leaders people are the reason for their existence while for managers people are the means to achieve a goal. In business terms leaders are focused on productivity of a vision while managers are focused on the</w:t>
      </w:r>
      <w:r w:rsidR="000016CC" w:rsidRPr="00F571E5">
        <w:rPr>
          <w:rFonts w:ascii="Times New Roman" w:hAnsi="Times New Roman" w:cs="Times New Roman"/>
          <w:sz w:val="24"/>
          <w:szCs w:val="24"/>
        </w:rPr>
        <w:t xml:space="preserve"> productivity and</w:t>
      </w:r>
      <w:r w:rsidR="00434EBC" w:rsidRPr="00F571E5">
        <w:rPr>
          <w:rFonts w:ascii="Times New Roman" w:hAnsi="Times New Roman" w:cs="Times New Roman"/>
          <w:sz w:val="24"/>
          <w:szCs w:val="24"/>
        </w:rPr>
        <w:t xml:space="preserve"> </w:t>
      </w:r>
      <w:r w:rsidR="000016CC" w:rsidRPr="00F571E5">
        <w:rPr>
          <w:rFonts w:ascii="Times New Roman" w:hAnsi="Times New Roman" w:cs="Times New Roman"/>
          <w:sz w:val="24"/>
          <w:szCs w:val="24"/>
        </w:rPr>
        <w:t>efficiency of the people.</w:t>
      </w:r>
    </w:p>
    <w:p w:rsidR="00B13961" w:rsidRPr="00F571E5" w:rsidRDefault="00434EBC" w:rsidP="00F571E5">
      <w:pPr>
        <w:spacing w:after="0" w:line="480" w:lineRule="auto"/>
        <w:ind w:firstLine="720"/>
        <w:contextualSpacing/>
        <w:rPr>
          <w:rFonts w:ascii="Times New Roman" w:hAnsi="Times New Roman" w:cs="Times New Roman"/>
          <w:sz w:val="24"/>
          <w:szCs w:val="24"/>
        </w:rPr>
      </w:pPr>
      <w:r w:rsidRPr="00F571E5">
        <w:rPr>
          <w:rFonts w:ascii="Times New Roman" w:hAnsi="Times New Roman" w:cs="Times New Roman"/>
          <w:sz w:val="24"/>
          <w:szCs w:val="24"/>
        </w:rPr>
        <w:t xml:space="preserve">The participative style of </w:t>
      </w:r>
      <w:r w:rsidR="00B13961" w:rsidRPr="00F571E5">
        <w:rPr>
          <w:rFonts w:ascii="Times New Roman" w:hAnsi="Times New Roman" w:cs="Times New Roman"/>
          <w:sz w:val="24"/>
          <w:szCs w:val="24"/>
        </w:rPr>
        <w:t>leadership</w:t>
      </w:r>
      <w:r w:rsidRPr="00F571E5">
        <w:rPr>
          <w:rFonts w:ascii="Times New Roman" w:hAnsi="Times New Roman" w:cs="Times New Roman"/>
          <w:sz w:val="24"/>
          <w:szCs w:val="24"/>
        </w:rPr>
        <w:t xml:space="preserve"> that is categorized under the classical type </w:t>
      </w:r>
      <w:r w:rsidR="00B13961" w:rsidRPr="00F571E5">
        <w:rPr>
          <w:rFonts w:ascii="Times New Roman" w:hAnsi="Times New Roman" w:cs="Times New Roman"/>
          <w:sz w:val="24"/>
          <w:szCs w:val="24"/>
        </w:rPr>
        <w:t xml:space="preserve">of leadership is among the commonly style of leadership in the last century. This is because it instills a sense of trust in the workforce, openness, creativity, positivity and is perceived to be a servant style of authority unlike the autocratic style that precipitates a lot of resentment and </w:t>
      </w:r>
      <w:r w:rsidR="00B13961" w:rsidRPr="00F571E5">
        <w:rPr>
          <w:rFonts w:ascii="Times New Roman" w:hAnsi="Times New Roman" w:cs="Times New Roman"/>
          <w:sz w:val="24"/>
          <w:szCs w:val="24"/>
        </w:rPr>
        <w:lastRenderedPageBreak/>
        <w:t xml:space="preserve">dissatisfaction. Communication, motivation, teamwork and support are the most outstanding traits of this style of leadership. Here a leader or manager develops a strategy to solve a problem or the action plan </w:t>
      </w:r>
      <w:r w:rsidR="000016CC" w:rsidRPr="00F571E5">
        <w:rPr>
          <w:rFonts w:ascii="Times New Roman" w:hAnsi="Times New Roman" w:cs="Times New Roman"/>
          <w:sz w:val="24"/>
          <w:szCs w:val="24"/>
        </w:rPr>
        <w:t xml:space="preserve">to </w:t>
      </w:r>
      <w:r w:rsidR="00B13961" w:rsidRPr="00F571E5">
        <w:rPr>
          <w:rFonts w:ascii="Times New Roman" w:hAnsi="Times New Roman" w:cs="Times New Roman"/>
          <w:sz w:val="24"/>
          <w:szCs w:val="24"/>
        </w:rPr>
        <w:t>actualize a certain vision and he or she practically leads his or her team by participating actively</w:t>
      </w:r>
      <w:r w:rsidR="0015799A" w:rsidRPr="00F571E5">
        <w:rPr>
          <w:rFonts w:ascii="Times New Roman" w:hAnsi="Times New Roman" w:cs="Times New Roman"/>
          <w:sz w:val="24"/>
          <w:szCs w:val="24"/>
        </w:rPr>
        <w:t xml:space="preserve"> (Chiu, </w:t>
      </w:r>
      <w:proofErr w:type="spellStart"/>
      <w:r w:rsidR="0015799A" w:rsidRPr="00F571E5">
        <w:rPr>
          <w:rFonts w:ascii="Times New Roman" w:hAnsi="Times New Roman" w:cs="Times New Roman"/>
          <w:sz w:val="24"/>
          <w:szCs w:val="24"/>
        </w:rPr>
        <w:t>Balkundi</w:t>
      </w:r>
      <w:proofErr w:type="spellEnd"/>
      <w:r w:rsidR="0015799A" w:rsidRPr="00F571E5">
        <w:rPr>
          <w:rFonts w:ascii="Times New Roman" w:hAnsi="Times New Roman" w:cs="Times New Roman"/>
          <w:sz w:val="24"/>
          <w:szCs w:val="24"/>
        </w:rPr>
        <w:t xml:space="preserve"> &amp; Weinberg, 2017)</w:t>
      </w:r>
      <w:r w:rsidR="00B13961" w:rsidRPr="00F571E5">
        <w:rPr>
          <w:rFonts w:ascii="Times New Roman" w:hAnsi="Times New Roman" w:cs="Times New Roman"/>
          <w:sz w:val="24"/>
          <w:szCs w:val="24"/>
        </w:rPr>
        <w:t>. This style of leadership is effective in the nursing field as it instills a sense of trust in the operation systems of the healthcare or the entire management system. As much as there are strict code of ethic</w:t>
      </w:r>
      <w:r w:rsidR="000016CC" w:rsidRPr="00F571E5">
        <w:rPr>
          <w:rFonts w:ascii="Times New Roman" w:hAnsi="Times New Roman" w:cs="Times New Roman"/>
          <w:sz w:val="24"/>
          <w:szCs w:val="24"/>
        </w:rPr>
        <w:t>s</w:t>
      </w:r>
      <w:r w:rsidR="00B13961" w:rsidRPr="00F571E5">
        <w:rPr>
          <w:rFonts w:ascii="Times New Roman" w:hAnsi="Times New Roman" w:cs="Times New Roman"/>
          <w:sz w:val="24"/>
          <w:szCs w:val="24"/>
        </w:rPr>
        <w:t xml:space="preserve"> in the nursing sector there must be free will among the workforce as long as it falls within the logical and </w:t>
      </w:r>
      <w:r w:rsidR="00E74B9C" w:rsidRPr="00F571E5">
        <w:rPr>
          <w:rFonts w:ascii="Times New Roman" w:hAnsi="Times New Roman" w:cs="Times New Roman"/>
          <w:sz w:val="24"/>
          <w:szCs w:val="24"/>
        </w:rPr>
        <w:t xml:space="preserve">ethical threshold. </w:t>
      </w:r>
    </w:p>
    <w:p w:rsidR="00E74B9C" w:rsidRPr="0008132B" w:rsidRDefault="00E74B9C" w:rsidP="0008132B">
      <w:pPr>
        <w:spacing w:after="0" w:line="480" w:lineRule="auto"/>
        <w:contextualSpacing/>
        <w:jc w:val="center"/>
        <w:rPr>
          <w:rFonts w:ascii="Times New Roman" w:hAnsi="Times New Roman" w:cs="Times New Roman"/>
          <w:b/>
          <w:sz w:val="24"/>
          <w:szCs w:val="24"/>
        </w:rPr>
      </w:pPr>
      <w:r w:rsidRPr="0008132B">
        <w:rPr>
          <w:rFonts w:ascii="Times New Roman" w:hAnsi="Times New Roman" w:cs="Times New Roman"/>
          <w:b/>
          <w:sz w:val="24"/>
          <w:szCs w:val="24"/>
        </w:rPr>
        <w:t>Nursing</w:t>
      </w:r>
      <w:r w:rsidR="00275118" w:rsidRPr="0008132B">
        <w:rPr>
          <w:rFonts w:ascii="Times New Roman" w:hAnsi="Times New Roman" w:cs="Times New Roman"/>
          <w:b/>
          <w:sz w:val="24"/>
          <w:szCs w:val="24"/>
        </w:rPr>
        <w:t xml:space="preserve"> Care</w:t>
      </w:r>
      <w:r w:rsidRPr="0008132B">
        <w:rPr>
          <w:rFonts w:ascii="Times New Roman" w:hAnsi="Times New Roman" w:cs="Times New Roman"/>
          <w:b/>
          <w:sz w:val="24"/>
          <w:szCs w:val="24"/>
        </w:rPr>
        <w:t xml:space="preserve"> Problem and the Decision Making Process</w:t>
      </w:r>
    </w:p>
    <w:p w:rsidR="00275118" w:rsidRPr="00F571E5" w:rsidRDefault="00275118" w:rsidP="00F571E5">
      <w:pPr>
        <w:spacing w:after="0" w:line="480" w:lineRule="auto"/>
        <w:ind w:firstLine="720"/>
        <w:contextualSpacing/>
        <w:rPr>
          <w:rFonts w:ascii="Times New Roman" w:hAnsi="Times New Roman" w:cs="Times New Roman"/>
          <w:sz w:val="24"/>
          <w:szCs w:val="24"/>
        </w:rPr>
      </w:pPr>
      <w:r w:rsidRPr="00F571E5">
        <w:rPr>
          <w:rFonts w:ascii="Times New Roman" w:hAnsi="Times New Roman" w:cs="Times New Roman"/>
          <w:sz w:val="24"/>
          <w:szCs w:val="24"/>
        </w:rPr>
        <w:t xml:space="preserve">Compensation is ranked at the top of the nursing care problem because it has many sub divisions that culminate to the entire problem. This is just the tip of the entire debacle that leads to other issues like violence, resignations and transfer requests from one medical facility to another or from one profession to another. </w:t>
      </w:r>
      <w:r w:rsidR="0008132B" w:rsidRPr="00F571E5">
        <w:rPr>
          <w:rFonts w:ascii="Times New Roman" w:hAnsi="Times New Roman" w:cs="Times New Roman"/>
          <w:sz w:val="24"/>
          <w:szCs w:val="24"/>
        </w:rPr>
        <w:t>Compensation disparities arise</w:t>
      </w:r>
      <w:r w:rsidRPr="00F571E5">
        <w:rPr>
          <w:rFonts w:ascii="Times New Roman" w:hAnsi="Times New Roman" w:cs="Times New Roman"/>
          <w:sz w:val="24"/>
          <w:szCs w:val="24"/>
        </w:rPr>
        <w:t xml:space="preserve"> from the issue of travel, house and other basic allowances. Issues like </w:t>
      </w:r>
      <w:r w:rsidR="0015799A" w:rsidRPr="00F571E5">
        <w:rPr>
          <w:rFonts w:ascii="Times New Roman" w:hAnsi="Times New Roman" w:cs="Times New Roman"/>
          <w:sz w:val="24"/>
          <w:szCs w:val="24"/>
        </w:rPr>
        <w:t xml:space="preserve">the staff living in </w:t>
      </w:r>
      <w:r w:rsidRPr="00F571E5">
        <w:rPr>
          <w:rFonts w:ascii="Times New Roman" w:hAnsi="Times New Roman" w:cs="Times New Roman"/>
          <w:sz w:val="24"/>
          <w:szCs w:val="24"/>
        </w:rPr>
        <w:t xml:space="preserve">different </w:t>
      </w:r>
      <w:r w:rsidR="0015799A" w:rsidRPr="00F571E5">
        <w:rPr>
          <w:rFonts w:ascii="Times New Roman" w:hAnsi="Times New Roman" w:cs="Times New Roman"/>
          <w:sz w:val="24"/>
          <w:szCs w:val="24"/>
        </w:rPr>
        <w:t>locations</w:t>
      </w:r>
      <w:r w:rsidRPr="00F571E5">
        <w:rPr>
          <w:rFonts w:ascii="Times New Roman" w:hAnsi="Times New Roman" w:cs="Times New Roman"/>
          <w:sz w:val="24"/>
          <w:szCs w:val="24"/>
        </w:rPr>
        <w:t xml:space="preserve"> and gender bias are the main contributors to this problem</w:t>
      </w:r>
      <w:r w:rsidR="0015799A" w:rsidRPr="00F571E5">
        <w:rPr>
          <w:rFonts w:ascii="Times New Roman" w:hAnsi="Times New Roman" w:cs="Times New Roman"/>
          <w:sz w:val="24"/>
          <w:szCs w:val="24"/>
        </w:rPr>
        <w:t xml:space="preserve"> (Lewis, Bucher, </w:t>
      </w:r>
      <w:proofErr w:type="spellStart"/>
      <w:r w:rsidR="0015799A" w:rsidRPr="00F571E5">
        <w:rPr>
          <w:rFonts w:ascii="Times New Roman" w:hAnsi="Times New Roman" w:cs="Times New Roman"/>
          <w:sz w:val="24"/>
          <w:szCs w:val="24"/>
        </w:rPr>
        <w:t>Heitkemper</w:t>
      </w:r>
      <w:proofErr w:type="spellEnd"/>
      <w:r w:rsidR="0015799A" w:rsidRPr="00F571E5">
        <w:rPr>
          <w:rFonts w:ascii="Times New Roman" w:hAnsi="Times New Roman" w:cs="Times New Roman"/>
          <w:sz w:val="24"/>
          <w:szCs w:val="24"/>
        </w:rPr>
        <w:t xml:space="preserve">, Harding, </w:t>
      </w:r>
      <w:proofErr w:type="spellStart"/>
      <w:r w:rsidR="0015799A" w:rsidRPr="00F571E5">
        <w:rPr>
          <w:rFonts w:ascii="Times New Roman" w:hAnsi="Times New Roman" w:cs="Times New Roman"/>
          <w:sz w:val="24"/>
          <w:szCs w:val="24"/>
        </w:rPr>
        <w:t>Kwong</w:t>
      </w:r>
      <w:proofErr w:type="spellEnd"/>
      <w:r w:rsidR="0015799A" w:rsidRPr="00F571E5">
        <w:rPr>
          <w:rFonts w:ascii="Times New Roman" w:hAnsi="Times New Roman" w:cs="Times New Roman"/>
          <w:sz w:val="24"/>
          <w:szCs w:val="24"/>
        </w:rPr>
        <w:t xml:space="preserve"> &amp; Roberts, 2016)</w:t>
      </w:r>
      <w:r w:rsidRPr="00F571E5">
        <w:rPr>
          <w:rFonts w:ascii="Times New Roman" w:hAnsi="Times New Roman" w:cs="Times New Roman"/>
          <w:sz w:val="24"/>
          <w:szCs w:val="24"/>
        </w:rPr>
        <w:t xml:space="preserve">. Other issues that converge to complicate the problem are the different job groups, different compensation state laws and different experience levels among the workforce. It is undeniable that this problem is the main ingredient to job dissatisfaction and this directly affects productivity and proficiency of the affected individuals. </w:t>
      </w:r>
    </w:p>
    <w:p w:rsidR="00120880" w:rsidRPr="00F571E5" w:rsidRDefault="00120880" w:rsidP="00F571E5">
      <w:pPr>
        <w:spacing w:after="0" w:line="480" w:lineRule="auto"/>
        <w:ind w:firstLine="720"/>
        <w:contextualSpacing/>
        <w:rPr>
          <w:rFonts w:ascii="Times New Roman" w:hAnsi="Times New Roman" w:cs="Times New Roman"/>
          <w:sz w:val="24"/>
          <w:szCs w:val="24"/>
        </w:rPr>
      </w:pPr>
      <w:r w:rsidRPr="00F571E5">
        <w:rPr>
          <w:rFonts w:ascii="Times New Roman" w:hAnsi="Times New Roman" w:cs="Times New Roman"/>
          <w:sz w:val="24"/>
          <w:szCs w:val="24"/>
        </w:rPr>
        <w:t>Tack</w:t>
      </w:r>
      <w:r w:rsidR="0015799A" w:rsidRPr="00F571E5">
        <w:rPr>
          <w:rFonts w:ascii="Times New Roman" w:hAnsi="Times New Roman" w:cs="Times New Roman"/>
          <w:sz w:val="24"/>
          <w:szCs w:val="24"/>
        </w:rPr>
        <w:t>l</w:t>
      </w:r>
      <w:r w:rsidRPr="00F571E5">
        <w:rPr>
          <w:rFonts w:ascii="Times New Roman" w:hAnsi="Times New Roman" w:cs="Times New Roman"/>
          <w:sz w:val="24"/>
          <w:szCs w:val="24"/>
        </w:rPr>
        <w:t xml:space="preserve">ing the problem of compensation is hard puzzle to crack unlike the other problems that ail the nursing sector. This is because a large number of influential stakeholders must have a consensus on the issue before it is solved. The unsatisfying factor on the solution quest is that the national law and policy makers are the ones solely tasked with finding the solution. Collaborative decision making would have been the best way to find a solution to this stalemate </w:t>
      </w:r>
      <w:r w:rsidRPr="00F571E5">
        <w:rPr>
          <w:rFonts w:ascii="Times New Roman" w:hAnsi="Times New Roman" w:cs="Times New Roman"/>
          <w:sz w:val="24"/>
          <w:szCs w:val="24"/>
        </w:rPr>
        <w:lastRenderedPageBreak/>
        <w:t xml:space="preserve">because it advocates for a truce to be reached between the employers and the employee. On the bright side, it also acts as a motivation factor because the nurses would feel part of the system and not just a component used to run the system. Collaborative decision making unveils the underlying problems that have been clogging the service delivery system in the nurse sector and this is a major step towards solution finding. </w:t>
      </w:r>
    </w:p>
    <w:p w:rsidR="00F51BF8" w:rsidRPr="00F571E5" w:rsidRDefault="00F51BF8" w:rsidP="00F571E5">
      <w:pPr>
        <w:spacing w:after="0" w:line="480" w:lineRule="auto"/>
        <w:ind w:firstLine="720"/>
        <w:contextualSpacing/>
        <w:rPr>
          <w:rFonts w:ascii="Times New Roman" w:hAnsi="Times New Roman" w:cs="Times New Roman"/>
          <w:sz w:val="24"/>
          <w:szCs w:val="24"/>
        </w:rPr>
      </w:pPr>
      <w:r w:rsidRPr="00F571E5">
        <w:rPr>
          <w:rFonts w:ascii="Times New Roman" w:hAnsi="Times New Roman" w:cs="Times New Roman"/>
          <w:sz w:val="24"/>
          <w:szCs w:val="24"/>
        </w:rPr>
        <w:t xml:space="preserve">The decision making process is always what follows next after problem identification. This is neat and carefully arranged cycle that ensures that the solution finding process is organized and </w:t>
      </w:r>
      <w:r w:rsidR="00D37FDC" w:rsidRPr="00F571E5">
        <w:rPr>
          <w:rFonts w:ascii="Times New Roman" w:hAnsi="Times New Roman" w:cs="Times New Roman"/>
          <w:sz w:val="24"/>
          <w:szCs w:val="24"/>
        </w:rPr>
        <w:t xml:space="preserve">reviewable. The cycle broadly has seven steps that can be compressed into just four steps for shortening of the timeframe. However, the compression of the broad steps does not </w:t>
      </w:r>
      <w:r w:rsidR="00CD3EFC" w:rsidRPr="00F571E5">
        <w:rPr>
          <w:rFonts w:ascii="Times New Roman" w:hAnsi="Times New Roman" w:cs="Times New Roman"/>
          <w:sz w:val="24"/>
          <w:szCs w:val="24"/>
        </w:rPr>
        <w:t>admonish the fact finding stage before an elaborate decision is found</w:t>
      </w:r>
      <w:r w:rsidR="0015799A" w:rsidRPr="00F571E5">
        <w:rPr>
          <w:rFonts w:ascii="Times New Roman" w:hAnsi="Times New Roman" w:cs="Times New Roman"/>
          <w:sz w:val="24"/>
          <w:szCs w:val="24"/>
        </w:rPr>
        <w:t xml:space="preserve"> (</w:t>
      </w:r>
      <w:proofErr w:type="spellStart"/>
      <w:r w:rsidR="0015799A" w:rsidRPr="00F571E5">
        <w:rPr>
          <w:rFonts w:ascii="Times New Roman" w:hAnsi="Times New Roman" w:cs="Times New Roman"/>
          <w:sz w:val="24"/>
          <w:szCs w:val="24"/>
        </w:rPr>
        <w:t>Heyler</w:t>
      </w:r>
      <w:proofErr w:type="spellEnd"/>
      <w:r w:rsidR="0015799A" w:rsidRPr="00F571E5">
        <w:rPr>
          <w:rFonts w:ascii="Times New Roman" w:hAnsi="Times New Roman" w:cs="Times New Roman"/>
          <w:sz w:val="24"/>
          <w:szCs w:val="24"/>
        </w:rPr>
        <w:t xml:space="preserve">, </w:t>
      </w:r>
      <w:proofErr w:type="spellStart"/>
      <w:r w:rsidR="0015799A" w:rsidRPr="00F571E5">
        <w:rPr>
          <w:rFonts w:ascii="Times New Roman" w:hAnsi="Times New Roman" w:cs="Times New Roman"/>
          <w:sz w:val="24"/>
          <w:szCs w:val="24"/>
        </w:rPr>
        <w:t>Armenakis</w:t>
      </w:r>
      <w:proofErr w:type="spellEnd"/>
      <w:r w:rsidR="0015799A" w:rsidRPr="00F571E5">
        <w:rPr>
          <w:rFonts w:ascii="Times New Roman" w:hAnsi="Times New Roman" w:cs="Times New Roman"/>
          <w:sz w:val="24"/>
          <w:szCs w:val="24"/>
        </w:rPr>
        <w:t>, Walker &amp; Collier, 2016)</w:t>
      </w:r>
      <w:r w:rsidR="00CD3EFC" w:rsidRPr="00F571E5">
        <w:rPr>
          <w:rFonts w:ascii="Times New Roman" w:hAnsi="Times New Roman" w:cs="Times New Roman"/>
          <w:sz w:val="24"/>
          <w:szCs w:val="24"/>
        </w:rPr>
        <w:t xml:space="preserve">. Viable information is </w:t>
      </w:r>
      <w:proofErr w:type="gramStart"/>
      <w:r w:rsidR="00CD3EFC" w:rsidRPr="00F571E5">
        <w:rPr>
          <w:rFonts w:ascii="Times New Roman" w:hAnsi="Times New Roman" w:cs="Times New Roman"/>
          <w:sz w:val="24"/>
          <w:szCs w:val="24"/>
        </w:rPr>
        <w:t>key</w:t>
      </w:r>
      <w:proofErr w:type="gramEnd"/>
      <w:r w:rsidR="00CD3EFC" w:rsidRPr="00F571E5">
        <w:rPr>
          <w:rFonts w:ascii="Times New Roman" w:hAnsi="Times New Roman" w:cs="Times New Roman"/>
          <w:sz w:val="24"/>
          <w:szCs w:val="24"/>
        </w:rPr>
        <w:t xml:space="preserve"> to all solutions no matter the size of the problem or the size of the entity seeking the decision. For the information to be justifiable and lead to helpful decision there always has to be a research stage that is comprehensive enough to dissect the whole problem. A certain amount of resources has to be set aside to actualize the research process. </w:t>
      </w:r>
      <w:r w:rsidR="0008132B">
        <w:rPr>
          <w:rFonts w:ascii="Times New Roman" w:hAnsi="Times New Roman" w:cs="Times New Roman"/>
          <w:sz w:val="24"/>
          <w:szCs w:val="24"/>
        </w:rPr>
        <w:t>It</w:t>
      </w:r>
      <w:r w:rsidR="00CD3EFC" w:rsidRPr="00F571E5">
        <w:rPr>
          <w:rFonts w:ascii="Times New Roman" w:hAnsi="Times New Roman" w:cs="Times New Roman"/>
          <w:sz w:val="24"/>
          <w:szCs w:val="24"/>
        </w:rPr>
        <w:t xml:space="preserve"> </w:t>
      </w:r>
      <w:r w:rsidR="0008132B" w:rsidRPr="00F571E5">
        <w:rPr>
          <w:rFonts w:ascii="Times New Roman" w:hAnsi="Times New Roman" w:cs="Times New Roman"/>
          <w:sz w:val="24"/>
          <w:szCs w:val="24"/>
        </w:rPr>
        <w:t>includes</w:t>
      </w:r>
      <w:r w:rsidR="00CD3EFC" w:rsidRPr="00F571E5">
        <w:rPr>
          <w:rFonts w:ascii="Times New Roman" w:hAnsi="Times New Roman" w:cs="Times New Roman"/>
          <w:sz w:val="24"/>
          <w:szCs w:val="24"/>
        </w:rPr>
        <w:t xml:space="preserve"> financial and human resources. In the case of the compensation problem explained </w:t>
      </w:r>
      <w:r w:rsidR="00A019C3" w:rsidRPr="00F571E5">
        <w:rPr>
          <w:rFonts w:ascii="Times New Roman" w:hAnsi="Times New Roman" w:cs="Times New Roman"/>
          <w:sz w:val="24"/>
          <w:szCs w:val="24"/>
        </w:rPr>
        <w:t xml:space="preserve">above not much requirements are needed but for the succeeding decision making process to be successful the collaborative process has to explicitly inclusive. </w:t>
      </w:r>
    </w:p>
    <w:p w:rsidR="002C6B56" w:rsidRPr="0008132B" w:rsidRDefault="002C6B56" w:rsidP="0008132B">
      <w:pPr>
        <w:spacing w:after="0" w:line="480" w:lineRule="auto"/>
        <w:contextualSpacing/>
        <w:jc w:val="center"/>
        <w:rPr>
          <w:rFonts w:ascii="Times New Roman" w:hAnsi="Times New Roman" w:cs="Times New Roman"/>
          <w:b/>
          <w:sz w:val="24"/>
          <w:szCs w:val="24"/>
        </w:rPr>
      </w:pPr>
      <w:r w:rsidRPr="0008132B">
        <w:rPr>
          <w:rFonts w:ascii="Times New Roman" w:hAnsi="Times New Roman" w:cs="Times New Roman"/>
          <w:b/>
          <w:sz w:val="24"/>
          <w:szCs w:val="24"/>
        </w:rPr>
        <w:t>Scheduling Practices</w:t>
      </w:r>
    </w:p>
    <w:p w:rsidR="002C6B56" w:rsidRPr="00F571E5" w:rsidRDefault="008F0ED0" w:rsidP="00F571E5">
      <w:pPr>
        <w:spacing w:after="0" w:line="480" w:lineRule="auto"/>
        <w:ind w:firstLine="720"/>
        <w:contextualSpacing/>
        <w:rPr>
          <w:rFonts w:ascii="Times New Roman" w:hAnsi="Times New Roman" w:cs="Times New Roman"/>
          <w:sz w:val="24"/>
          <w:szCs w:val="24"/>
        </w:rPr>
      </w:pPr>
      <w:r w:rsidRPr="00F571E5">
        <w:rPr>
          <w:rFonts w:ascii="Times New Roman" w:hAnsi="Times New Roman" w:cs="Times New Roman"/>
          <w:sz w:val="24"/>
          <w:szCs w:val="24"/>
        </w:rPr>
        <w:t xml:space="preserve">Scheduling is an important aspect of staff management because it dictates the flow of the </w:t>
      </w:r>
      <w:proofErr w:type="gramStart"/>
      <w:r w:rsidRPr="00F571E5">
        <w:rPr>
          <w:rFonts w:ascii="Times New Roman" w:hAnsi="Times New Roman" w:cs="Times New Roman"/>
          <w:sz w:val="24"/>
          <w:szCs w:val="24"/>
        </w:rPr>
        <w:t>workforce</w:t>
      </w:r>
      <w:proofErr w:type="gramEnd"/>
      <w:r w:rsidRPr="00F571E5">
        <w:rPr>
          <w:rFonts w:ascii="Times New Roman" w:hAnsi="Times New Roman" w:cs="Times New Roman"/>
          <w:sz w:val="24"/>
          <w:szCs w:val="24"/>
        </w:rPr>
        <w:t xml:space="preserve"> and this has a direct influence on the productivity and proficiency of the staff. Management teams are usually torn between centralized versus decentralized scheduling because each of the options has merits and demerits</w:t>
      </w:r>
      <w:r w:rsidR="00DE6076" w:rsidRPr="00F571E5">
        <w:rPr>
          <w:rFonts w:ascii="Times New Roman" w:hAnsi="Times New Roman" w:cs="Times New Roman"/>
          <w:sz w:val="24"/>
          <w:szCs w:val="24"/>
        </w:rPr>
        <w:t xml:space="preserve">. The merit of decentralized scheduling is that it instills a sense of trust in the departments of a hospital as it gives the heads freedom of creating </w:t>
      </w:r>
      <w:r w:rsidR="00DE6076" w:rsidRPr="00F571E5">
        <w:rPr>
          <w:rFonts w:ascii="Times New Roman" w:hAnsi="Times New Roman" w:cs="Times New Roman"/>
          <w:sz w:val="24"/>
          <w:szCs w:val="24"/>
        </w:rPr>
        <w:lastRenderedPageBreak/>
        <w:t>the schedules. However, it is also a catalyst of confusion in the whole staff operating system if there is no fixed flow of communication between the departments. This usually exposes the problem of understaffing in times of emergencies</w:t>
      </w:r>
      <w:r w:rsidR="002C0832" w:rsidRPr="00F571E5">
        <w:rPr>
          <w:rFonts w:ascii="Times New Roman" w:hAnsi="Times New Roman" w:cs="Times New Roman"/>
          <w:sz w:val="24"/>
          <w:szCs w:val="24"/>
        </w:rPr>
        <w:t xml:space="preserve"> (</w:t>
      </w:r>
      <w:proofErr w:type="spellStart"/>
      <w:r w:rsidR="002C0832" w:rsidRPr="00F571E5">
        <w:rPr>
          <w:rFonts w:ascii="Times New Roman" w:hAnsi="Times New Roman" w:cs="Times New Roman"/>
          <w:sz w:val="24"/>
          <w:szCs w:val="24"/>
        </w:rPr>
        <w:t>Agrawal</w:t>
      </w:r>
      <w:proofErr w:type="spellEnd"/>
      <w:r w:rsidR="002C0832" w:rsidRPr="00F571E5">
        <w:rPr>
          <w:rFonts w:ascii="Times New Roman" w:hAnsi="Times New Roman" w:cs="Times New Roman"/>
          <w:sz w:val="24"/>
          <w:szCs w:val="24"/>
        </w:rPr>
        <w:t xml:space="preserve">, </w:t>
      </w:r>
      <w:proofErr w:type="spellStart"/>
      <w:r w:rsidR="002C0832" w:rsidRPr="00F571E5">
        <w:rPr>
          <w:rFonts w:ascii="Times New Roman" w:hAnsi="Times New Roman" w:cs="Times New Roman"/>
          <w:sz w:val="24"/>
          <w:szCs w:val="24"/>
        </w:rPr>
        <w:t>Bedekar</w:t>
      </w:r>
      <w:proofErr w:type="spellEnd"/>
      <w:r w:rsidR="002C0832" w:rsidRPr="00F571E5">
        <w:rPr>
          <w:rFonts w:ascii="Times New Roman" w:hAnsi="Times New Roman" w:cs="Times New Roman"/>
          <w:sz w:val="24"/>
          <w:szCs w:val="24"/>
        </w:rPr>
        <w:t xml:space="preserve">, </w:t>
      </w:r>
      <w:proofErr w:type="spellStart"/>
      <w:r w:rsidR="002C0832" w:rsidRPr="00F571E5">
        <w:rPr>
          <w:rFonts w:ascii="Times New Roman" w:hAnsi="Times New Roman" w:cs="Times New Roman"/>
          <w:sz w:val="24"/>
          <w:szCs w:val="24"/>
        </w:rPr>
        <w:t>Kalyanasundaram</w:t>
      </w:r>
      <w:proofErr w:type="spellEnd"/>
      <w:r w:rsidR="002C0832" w:rsidRPr="00F571E5">
        <w:rPr>
          <w:rFonts w:ascii="Times New Roman" w:hAnsi="Times New Roman" w:cs="Times New Roman"/>
          <w:sz w:val="24"/>
          <w:szCs w:val="24"/>
        </w:rPr>
        <w:t xml:space="preserve">, </w:t>
      </w:r>
      <w:proofErr w:type="spellStart"/>
      <w:r w:rsidR="002C0832" w:rsidRPr="00F571E5">
        <w:rPr>
          <w:rFonts w:ascii="Times New Roman" w:hAnsi="Times New Roman" w:cs="Times New Roman"/>
          <w:sz w:val="24"/>
          <w:szCs w:val="24"/>
        </w:rPr>
        <w:t>Arulselvan</w:t>
      </w:r>
      <w:proofErr w:type="spellEnd"/>
      <w:r w:rsidR="002C0832" w:rsidRPr="00F571E5">
        <w:rPr>
          <w:rFonts w:ascii="Times New Roman" w:hAnsi="Times New Roman" w:cs="Times New Roman"/>
          <w:sz w:val="24"/>
          <w:szCs w:val="24"/>
        </w:rPr>
        <w:t xml:space="preserve">, Kolding &amp; </w:t>
      </w:r>
      <w:proofErr w:type="spellStart"/>
      <w:r w:rsidR="002C0832" w:rsidRPr="00F571E5">
        <w:rPr>
          <w:rFonts w:ascii="Times New Roman" w:hAnsi="Times New Roman" w:cs="Times New Roman"/>
          <w:sz w:val="24"/>
          <w:szCs w:val="24"/>
        </w:rPr>
        <w:t>Kroener</w:t>
      </w:r>
      <w:proofErr w:type="spellEnd"/>
      <w:r w:rsidR="002C0832" w:rsidRPr="00F571E5">
        <w:rPr>
          <w:rFonts w:ascii="Times New Roman" w:hAnsi="Times New Roman" w:cs="Times New Roman"/>
          <w:sz w:val="24"/>
          <w:szCs w:val="24"/>
        </w:rPr>
        <w:t>, 2014)</w:t>
      </w:r>
      <w:r w:rsidR="00DE6076" w:rsidRPr="00F571E5">
        <w:rPr>
          <w:rFonts w:ascii="Times New Roman" w:hAnsi="Times New Roman" w:cs="Times New Roman"/>
          <w:sz w:val="24"/>
          <w:szCs w:val="24"/>
        </w:rPr>
        <w:t xml:space="preserve">. Centralized scheduling ensures that there is distinct creation of duties and a clearly defined flow of information. </w:t>
      </w:r>
      <w:r w:rsidR="00CF7CBD" w:rsidRPr="00F571E5">
        <w:rPr>
          <w:rFonts w:ascii="Times New Roman" w:hAnsi="Times New Roman" w:cs="Times New Roman"/>
          <w:sz w:val="24"/>
          <w:szCs w:val="24"/>
        </w:rPr>
        <w:t>Such a</w:t>
      </w:r>
      <w:r w:rsidR="00DE6076" w:rsidRPr="00F571E5">
        <w:rPr>
          <w:rFonts w:ascii="Times New Roman" w:hAnsi="Times New Roman" w:cs="Times New Roman"/>
          <w:sz w:val="24"/>
          <w:szCs w:val="24"/>
        </w:rPr>
        <w:t xml:space="preserve"> system subtly ensures that there is no specific point when a healthcare </w:t>
      </w:r>
      <w:r w:rsidR="00CF7CBD" w:rsidRPr="00F571E5">
        <w:rPr>
          <w:rFonts w:ascii="Times New Roman" w:hAnsi="Times New Roman" w:cs="Times New Roman"/>
          <w:sz w:val="24"/>
          <w:szCs w:val="24"/>
        </w:rPr>
        <w:t xml:space="preserve">will be understaffed and it greatly increases patient care in a facility. </w:t>
      </w:r>
    </w:p>
    <w:p w:rsidR="00203D80" w:rsidRPr="00F571E5" w:rsidRDefault="00CF7CBD" w:rsidP="00F571E5">
      <w:pPr>
        <w:spacing w:after="0" w:line="480" w:lineRule="auto"/>
        <w:ind w:firstLine="720"/>
        <w:contextualSpacing/>
        <w:rPr>
          <w:rFonts w:ascii="Times New Roman" w:hAnsi="Times New Roman" w:cs="Times New Roman"/>
          <w:sz w:val="24"/>
          <w:szCs w:val="24"/>
        </w:rPr>
      </w:pPr>
      <w:r w:rsidRPr="00F571E5">
        <w:rPr>
          <w:rFonts w:ascii="Times New Roman" w:hAnsi="Times New Roman" w:cs="Times New Roman"/>
          <w:sz w:val="24"/>
          <w:szCs w:val="24"/>
        </w:rPr>
        <w:t>Self-scheduling also forms part of the decentralized scheduling. The only difference is that decentralized scheduling deals with departments while self-scheduling deals with individuals. Here individuals have the peril of deciding which shift they want to work in and on which days they want to work. The system is democratic and is a cohesive way of motivating a workforce but it has its own share of demerits. It may lead to overcrowding of nurses in one shift and understaffing in the succeeding shift</w:t>
      </w:r>
      <w:r w:rsidR="002C0832" w:rsidRPr="00F571E5">
        <w:rPr>
          <w:rFonts w:ascii="Times New Roman" w:hAnsi="Times New Roman" w:cs="Times New Roman"/>
          <w:sz w:val="24"/>
          <w:szCs w:val="24"/>
        </w:rPr>
        <w:t xml:space="preserve"> (</w:t>
      </w:r>
      <w:proofErr w:type="spellStart"/>
      <w:r w:rsidR="002C0832" w:rsidRPr="00F571E5">
        <w:rPr>
          <w:rFonts w:ascii="Times New Roman" w:hAnsi="Times New Roman" w:cs="Times New Roman"/>
          <w:sz w:val="24"/>
          <w:szCs w:val="24"/>
        </w:rPr>
        <w:t>Cachon</w:t>
      </w:r>
      <w:proofErr w:type="spellEnd"/>
      <w:r w:rsidR="002C0832" w:rsidRPr="00F571E5">
        <w:rPr>
          <w:rFonts w:ascii="Times New Roman" w:hAnsi="Times New Roman" w:cs="Times New Roman"/>
          <w:sz w:val="24"/>
          <w:szCs w:val="24"/>
        </w:rPr>
        <w:t xml:space="preserve">, Daniels &amp; </w:t>
      </w:r>
      <w:proofErr w:type="spellStart"/>
      <w:r w:rsidR="002C0832" w:rsidRPr="00F571E5">
        <w:rPr>
          <w:rFonts w:ascii="Times New Roman" w:hAnsi="Times New Roman" w:cs="Times New Roman"/>
          <w:sz w:val="24"/>
          <w:szCs w:val="24"/>
        </w:rPr>
        <w:t>Lobel</w:t>
      </w:r>
      <w:proofErr w:type="spellEnd"/>
      <w:r w:rsidR="002C0832" w:rsidRPr="00F571E5">
        <w:rPr>
          <w:rFonts w:ascii="Times New Roman" w:hAnsi="Times New Roman" w:cs="Times New Roman"/>
          <w:sz w:val="24"/>
          <w:szCs w:val="24"/>
        </w:rPr>
        <w:t>, 2017)</w:t>
      </w:r>
      <w:r w:rsidRPr="00F571E5">
        <w:rPr>
          <w:rFonts w:ascii="Times New Roman" w:hAnsi="Times New Roman" w:cs="Times New Roman"/>
          <w:sz w:val="24"/>
          <w:szCs w:val="24"/>
        </w:rPr>
        <w:t xml:space="preserve">. </w:t>
      </w:r>
      <w:r w:rsidR="003279AF" w:rsidRPr="00F571E5">
        <w:rPr>
          <w:rFonts w:ascii="Times New Roman" w:hAnsi="Times New Roman" w:cs="Times New Roman"/>
          <w:sz w:val="24"/>
          <w:szCs w:val="24"/>
        </w:rPr>
        <w:t xml:space="preserve">Weighing the option on a sharp scale will show that self-scheduling has a lot demerits compared to merits because the field of nursing has strict laws that the staff has to follow and the nature of the job does not advocate such an endeavor. This is because the job has a lot of inevitable emergencies that can become fatal when they are countered by an understaffed facility. </w:t>
      </w:r>
    </w:p>
    <w:p w:rsidR="00DE6076" w:rsidRPr="00F571E5" w:rsidRDefault="003279AF" w:rsidP="00F571E5">
      <w:pPr>
        <w:spacing w:after="0" w:line="480" w:lineRule="auto"/>
        <w:ind w:firstLine="720"/>
        <w:contextualSpacing/>
        <w:rPr>
          <w:rFonts w:ascii="Times New Roman" w:hAnsi="Times New Roman" w:cs="Times New Roman"/>
          <w:sz w:val="24"/>
          <w:szCs w:val="24"/>
        </w:rPr>
      </w:pPr>
      <w:proofErr w:type="gramStart"/>
      <w:r w:rsidRPr="00F571E5">
        <w:rPr>
          <w:rFonts w:ascii="Times New Roman" w:hAnsi="Times New Roman" w:cs="Times New Roman"/>
          <w:sz w:val="24"/>
          <w:szCs w:val="24"/>
        </w:rPr>
        <w:t>That said, self-scheduling is an impediment to patients care.</w:t>
      </w:r>
      <w:proofErr w:type="gramEnd"/>
      <w:r w:rsidR="005F58C0" w:rsidRPr="00F571E5">
        <w:rPr>
          <w:rFonts w:ascii="Times New Roman" w:hAnsi="Times New Roman" w:cs="Times New Roman"/>
          <w:sz w:val="24"/>
          <w:szCs w:val="24"/>
        </w:rPr>
        <w:t xml:space="preserve"> One organizational policy that helps in ensuring fairness in the staffing process is for the board of directors to ensure that they allow the human resource director to be part of the board management team, before this the board must ensure that t</w:t>
      </w:r>
      <w:r w:rsidR="00203D80" w:rsidRPr="00F571E5">
        <w:rPr>
          <w:rFonts w:ascii="Times New Roman" w:hAnsi="Times New Roman" w:cs="Times New Roman"/>
          <w:sz w:val="24"/>
          <w:szCs w:val="24"/>
        </w:rPr>
        <w:t xml:space="preserve">he human resource manager has interpersonal relationships with the workers that help develop informed and tailor made decisions to each employees situation. As </w:t>
      </w:r>
      <w:r w:rsidR="00203D80" w:rsidRPr="00F571E5">
        <w:rPr>
          <w:rFonts w:ascii="Times New Roman" w:hAnsi="Times New Roman" w:cs="Times New Roman"/>
          <w:sz w:val="24"/>
          <w:szCs w:val="24"/>
        </w:rPr>
        <w:lastRenderedPageBreak/>
        <w:t>part of ensuring equitable and fair staffing practices the board should always ensure that each employee gets a holiday at least once a year.</w:t>
      </w:r>
    </w:p>
    <w:p w:rsidR="003279AF" w:rsidRPr="0008132B" w:rsidRDefault="00F90B4B" w:rsidP="0008132B">
      <w:pPr>
        <w:spacing w:after="0" w:line="480" w:lineRule="auto"/>
        <w:contextualSpacing/>
        <w:jc w:val="center"/>
        <w:rPr>
          <w:rFonts w:ascii="Times New Roman" w:hAnsi="Times New Roman" w:cs="Times New Roman"/>
          <w:b/>
          <w:sz w:val="24"/>
          <w:szCs w:val="24"/>
        </w:rPr>
      </w:pPr>
      <w:r w:rsidRPr="0008132B">
        <w:rPr>
          <w:rFonts w:ascii="Times New Roman" w:hAnsi="Times New Roman" w:cs="Times New Roman"/>
          <w:b/>
          <w:sz w:val="24"/>
          <w:szCs w:val="24"/>
        </w:rPr>
        <w:t>Change in Professional Life</w:t>
      </w:r>
    </w:p>
    <w:p w:rsidR="00F90B4B" w:rsidRPr="00F571E5" w:rsidRDefault="00F90B4B" w:rsidP="00F571E5">
      <w:pPr>
        <w:spacing w:after="0" w:line="480" w:lineRule="auto"/>
        <w:contextualSpacing/>
        <w:rPr>
          <w:rFonts w:ascii="Times New Roman" w:hAnsi="Times New Roman" w:cs="Times New Roman"/>
          <w:sz w:val="24"/>
          <w:szCs w:val="24"/>
        </w:rPr>
      </w:pPr>
      <w:r w:rsidRPr="00F571E5">
        <w:rPr>
          <w:rFonts w:ascii="Times New Roman" w:hAnsi="Times New Roman" w:cs="Times New Roman"/>
          <w:sz w:val="24"/>
          <w:szCs w:val="24"/>
        </w:rPr>
        <w:tab/>
        <w:t xml:space="preserve">There was a time the whole management board of the organization I was working in was reshuffled and the company name was changed. This meant </w:t>
      </w:r>
      <w:r w:rsidR="002F54D7" w:rsidRPr="00F571E5">
        <w:rPr>
          <w:rFonts w:ascii="Times New Roman" w:hAnsi="Times New Roman" w:cs="Times New Roman"/>
          <w:sz w:val="24"/>
          <w:szCs w:val="24"/>
        </w:rPr>
        <w:t>that we</w:t>
      </w:r>
      <w:r w:rsidRPr="00F571E5">
        <w:rPr>
          <w:rFonts w:ascii="Times New Roman" w:hAnsi="Times New Roman" w:cs="Times New Roman"/>
          <w:sz w:val="24"/>
          <w:szCs w:val="24"/>
        </w:rPr>
        <w:t xml:space="preserve"> had to learn new techniques to do our professional duties a</w:t>
      </w:r>
      <w:r w:rsidR="002F54D7" w:rsidRPr="00F571E5">
        <w:rPr>
          <w:rFonts w:ascii="Times New Roman" w:hAnsi="Times New Roman" w:cs="Times New Roman"/>
          <w:sz w:val="24"/>
          <w:szCs w:val="24"/>
        </w:rPr>
        <w:t xml:space="preserve">nd </w:t>
      </w:r>
      <w:proofErr w:type="gramStart"/>
      <w:r w:rsidR="002F54D7" w:rsidRPr="00F571E5">
        <w:rPr>
          <w:rFonts w:ascii="Times New Roman" w:hAnsi="Times New Roman" w:cs="Times New Roman"/>
          <w:sz w:val="24"/>
          <w:szCs w:val="24"/>
        </w:rPr>
        <w:t>adopt</w:t>
      </w:r>
      <w:proofErr w:type="gramEnd"/>
      <w:r w:rsidR="002F54D7" w:rsidRPr="00F571E5">
        <w:rPr>
          <w:rFonts w:ascii="Times New Roman" w:hAnsi="Times New Roman" w:cs="Times New Roman"/>
          <w:sz w:val="24"/>
          <w:szCs w:val="24"/>
        </w:rPr>
        <w:t xml:space="preserve"> to the new management style of the board. This was a very trying moment because most of the workforce resigned due to the pressure and subsequently a new workforce was recruited. Being one of the</w:t>
      </w:r>
      <w:r w:rsidR="002C0832" w:rsidRPr="00F571E5">
        <w:rPr>
          <w:rFonts w:ascii="Times New Roman" w:hAnsi="Times New Roman" w:cs="Times New Roman"/>
          <w:sz w:val="24"/>
          <w:szCs w:val="24"/>
        </w:rPr>
        <w:t xml:space="preserve"> remaining</w:t>
      </w:r>
      <w:r w:rsidR="002F54D7" w:rsidRPr="00F571E5">
        <w:rPr>
          <w:rFonts w:ascii="Times New Roman" w:hAnsi="Times New Roman" w:cs="Times New Roman"/>
          <w:sz w:val="24"/>
          <w:szCs w:val="24"/>
        </w:rPr>
        <w:t xml:space="preserve"> older member</w:t>
      </w:r>
      <w:r w:rsidR="002C0832" w:rsidRPr="00F571E5">
        <w:rPr>
          <w:rFonts w:ascii="Times New Roman" w:hAnsi="Times New Roman" w:cs="Times New Roman"/>
          <w:sz w:val="24"/>
          <w:szCs w:val="24"/>
        </w:rPr>
        <w:t xml:space="preserve">s </w:t>
      </w:r>
      <w:r w:rsidR="002F54D7" w:rsidRPr="00F571E5">
        <w:rPr>
          <w:rFonts w:ascii="Times New Roman" w:hAnsi="Times New Roman" w:cs="Times New Roman"/>
          <w:sz w:val="24"/>
          <w:szCs w:val="24"/>
        </w:rPr>
        <w:t xml:space="preserve">I was appointed as the department </w:t>
      </w:r>
      <w:r w:rsidR="002C0832" w:rsidRPr="00F571E5">
        <w:rPr>
          <w:rFonts w:ascii="Times New Roman" w:hAnsi="Times New Roman" w:cs="Times New Roman"/>
          <w:sz w:val="24"/>
          <w:szCs w:val="24"/>
        </w:rPr>
        <w:t xml:space="preserve">head </w:t>
      </w:r>
      <w:r w:rsidR="002F54D7" w:rsidRPr="00F571E5">
        <w:rPr>
          <w:rFonts w:ascii="Times New Roman" w:hAnsi="Times New Roman" w:cs="Times New Roman"/>
          <w:sz w:val="24"/>
          <w:szCs w:val="24"/>
        </w:rPr>
        <w:t xml:space="preserve">and this came with new roles; ones which I was not fairly accustomed to. This forced me to change my personal life so as to shape my professional life. The change cycle involved taking leadership classes and also </w:t>
      </w:r>
      <w:r w:rsidR="002C0832" w:rsidRPr="00F571E5">
        <w:rPr>
          <w:rFonts w:ascii="Times New Roman" w:hAnsi="Times New Roman" w:cs="Times New Roman"/>
          <w:sz w:val="24"/>
          <w:szCs w:val="24"/>
        </w:rPr>
        <w:t xml:space="preserve">restructuring </w:t>
      </w:r>
      <w:r w:rsidR="002F54D7" w:rsidRPr="00F571E5">
        <w:rPr>
          <w:rFonts w:ascii="Times New Roman" w:hAnsi="Times New Roman" w:cs="Times New Roman"/>
          <w:sz w:val="24"/>
          <w:szCs w:val="24"/>
        </w:rPr>
        <w:t xml:space="preserve">my daily routine.  I had to wake up earlier than usual in order to arrive at </w:t>
      </w:r>
      <w:r w:rsidR="00B025D5" w:rsidRPr="00F571E5">
        <w:rPr>
          <w:rFonts w:ascii="Times New Roman" w:hAnsi="Times New Roman" w:cs="Times New Roman"/>
          <w:sz w:val="24"/>
          <w:szCs w:val="24"/>
        </w:rPr>
        <w:t xml:space="preserve">workplace earlier than </w:t>
      </w:r>
      <w:r w:rsidR="002F54D7" w:rsidRPr="00F571E5">
        <w:rPr>
          <w:rFonts w:ascii="Times New Roman" w:hAnsi="Times New Roman" w:cs="Times New Roman"/>
          <w:sz w:val="24"/>
          <w:szCs w:val="24"/>
        </w:rPr>
        <w:t xml:space="preserve">the workforce so that I could lead by example and also leave after the junior workforce had left. I employed the </w:t>
      </w:r>
      <w:proofErr w:type="spellStart"/>
      <w:r w:rsidR="002F54D7" w:rsidRPr="00F571E5">
        <w:rPr>
          <w:rFonts w:ascii="Times New Roman" w:hAnsi="Times New Roman" w:cs="Times New Roman"/>
          <w:sz w:val="24"/>
          <w:szCs w:val="24"/>
        </w:rPr>
        <w:t>Lewin’s</w:t>
      </w:r>
      <w:proofErr w:type="spellEnd"/>
      <w:r w:rsidR="002F54D7" w:rsidRPr="00F571E5">
        <w:rPr>
          <w:rFonts w:ascii="Times New Roman" w:hAnsi="Times New Roman" w:cs="Times New Roman"/>
          <w:sz w:val="24"/>
          <w:szCs w:val="24"/>
        </w:rPr>
        <w:t xml:space="preserve"> change theory where I had to battle with the resisting forces in order to become successful</w:t>
      </w:r>
      <w:r w:rsidR="00B025D5" w:rsidRPr="00F571E5">
        <w:rPr>
          <w:rFonts w:ascii="Times New Roman" w:hAnsi="Times New Roman" w:cs="Times New Roman"/>
          <w:sz w:val="24"/>
          <w:szCs w:val="24"/>
        </w:rPr>
        <w:t xml:space="preserve"> (</w:t>
      </w:r>
      <w:proofErr w:type="spellStart"/>
      <w:r w:rsidR="00B025D5" w:rsidRPr="00F571E5">
        <w:rPr>
          <w:rFonts w:ascii="Times New Roman" w:hAnsi="Times New Roman" w:cs="Times New Roman"/>
          <w:sz w:val="24"/>
          <w:szCs w:val="24"/>
        </w:rPr>
        <w:t>Hussain</w:t>
      </w:r>
      <w:proofErr w:type="spellEnd"/>
      <w:r w:rsidR="00B025D5" w:rsidRPr="00F571E5">
        <w:rPr>
          <w:rFonts w:ascii="Times New Roman" w:hAnsi="Times New Roman" w:cs="Times New Roman"/>
          <w:sz w:val="24"/>
          <w:szCs w:val="24"/>
        </w:rPr>
        <w:t xml:space="preserve">, Lei, </w:t>
      </w:r>
      <w:proofErr w:type="spellStart"/>
      <w:r w:rsidR="00B025D5" w:rsidRPr="00F571E5">
        <w:rPr>
          <w:rFonts w:ascii="Times New Roman" w:hAnsi="Times New Roman" w:cs="Times New Roman"/>
          <w:sz w:val="24"/>
          <w:szCs w:val="24"/>
        </w:rPr>
        <w:t>Akram</w:t>
      </w:r>
      <w:proofErr w:type="spellEnd"/>
      <w:r w:rsidR="00B025D5" w:rsidRPr="00F571E5">
        <w:rPr>
          <w:rFonts w:ascii="Times New Roman" w:hAnsi="Times New Roman" w:cs="Times New Roman"/>
          <w:sz w:val="24"/>
          <w:szCs w:val="24"/>
        </w:rPr>
        <w:t xml:space="preserve">, </w:t>
      </w:r>
      <w:proofErr w:type="spellStart"/>
      <w:r w:rsidR="00B025D5" w:rsidRPr="00F571E5">
        <w:rPr>
          <w:rFonts w:ascii="Times New Roman" w:hAnsi="Times New Roman" w:cs="Times New Roman"/>
          <w:sz w:val="24"/>
          <w:szCs w:val="24"/>
        </w:rPr>
        <w:t>Haider</w:t>
      </w:r>
      <w:proofErr w:type="spellEnd"/>
      <w:r w:rsidR="00B025D5" w:rsidRPr="00F571E5">
        <w:rPr>
          <w:rFonts w:ascii="Times New Roman" w:hAnsi="Times New Roman" w:cs="Times New Roman"/>
          <w:sz w:val="24"/>
          <w:szCs w:val="24"/>
        </w:rPr>
        <w:t xml:space="preserve">, </w:t>
      </w:r>
      <w:proofErr w:type="spellStart"/>
      <w:r w:rsidR="00B025D5" w:rsidRPr="00F571E5">
        <w:rPr>
          <w:rFonts w:ascii="Times New Roman" w:hAnsi="Times New Roman" w:cs="Times New Roman"/>
          <w:sz w:val="24"/>
          <w:szCs w:val="24"/>
        </w:rPr>
        <w:t>Hussain</w:t>
      </w:r>
      <w:proofErr w:type="spellEnd"/>
      <w:r w:rsidR="00B025D5" w:rsidRPr="00F571E5">
        <w:rPr>
          <w:rFonts w:ascii="Times New Roman" w:hAnsi="Times New Roman" w:cs="Times New Roman"/>
          <w:sz w:val="24"/>
          <w:szCs w:val="24"/>
        </w:rPr>
        <w:t xml:space="preserve"> &amp; Ali, 2016)</w:t>
      </w:r>
      <w:r w:rsidR="002F54D7" w:rsidRPr="00F571E5">
        <w:rPr>
          <w:rFonts w:ascii="Times New Roman" w:hAnsi="Times New Roman" w:cs="Times New Roman"/>
          <w:sz w:val="24"/>
          <w:szCs w:val="24"/>
        </w:rPr>
        <w:t>. I faced a lot of pressure from the resigned staff to resign too but I had a lot of financial difficulties and I could not afford being jobless. I had enrolled for my masters and I was halfway to completion and my wife had just delivered twins. This was my motivation to change my previous lifestyle. Eventually my transformation was successful and I was voted the employee of the year in our annual meeting.</w:t>
      </w:r>
    </w:p>
    <w:p w:rsidR="002F5B0E" w:rsidRPr="0008132B" w:rsidRDefault="002F5B0E" w:rsidP="0008132B">
      <w:pPr>
        <w:spacing w:after="0" w:line="480" w:lineRule="auto"/>
        <w:contextualSpacing/>
        <w:jc w:val="center"/>
        <w:rPr>
          <w:rFonts w:ascii="Times New Roman" w:hAnsi="Times New Roman" w:cs="Times New Roman"/>
          <w:b/>
          <w:sz w:val="24"/>
          <w:szCs w:val="24"/>
        </w:rPr>
      </w:pPr>
      <w:r w:rsidRPr="0008132B">
        <w:rPr>
          <w:rFonts w:ascii="Times New Roman" w:hAnsi="Times New Roman" w:cs="Times New Roman"/>
          <w:b/>
          <w:sz w:val="24"/>
          <w:szCs w:val="24"/>
        </w:rPr>
        <w:t>Changes affecting Healthcare Delivery</w:t>
      </w:r>
    </w:p>
    <w:p w:rsidR="002F5B0E" w:rsidRPr="00F571E5" w:rsidRDefault="002F5B0E" w:rsidP="00F571E5">
      <w:pPr>
        <w:spacing w:after="0" w:line="480" w:lineRule="auto"/>
        <w:contextualSpacing/>
        <w:rPr>
          <w:rFonts w:ascii="Times New Roman" w:hAnsi="Times New Roman" w:cs="Times New Roman"/>
          <w:sz w:val="24"/>
          <w:szCs w:val="24"/>
        </w:rPr>
      </w:pPr>
      <w:r w:rsidRPr="00F571E5">
        <w:rPr>
          <w:rFonts w:ascii="Times New Roman" w:hAnsi="Times New Roman" w:cs="Times New Roman"/>
          <w:sz w:val="24"/>
          <w:szCs w:val="24"/>
        </w:rPr>
        <w:tab/>
        <w:t xml:space="preserve">There have been many changes in the healthcare system since the beginning of the century but the change has intensified in the last five years due to many factors. Technology enhancement, population growth and mutating trends of viruses are among the few factors that </w:t>
      </w:r>
      <w:r w:rsidRPr="00F571E5">
        <w:rPr>
          <w:rFonts w:ascii="Times New Roman" w:hAnsi="Times New Roman" w:cs="Times New Roman"/>
          <w:sz w:val="24"/>
          <w:szCs w:val="24"/>
        </w:rPr>
        <w:lastRenderedPageBreak/>
        <w:t>have catalyzed this change. The change was inevitable and therefore imminent as the masses had to get access to quality and affordable healthcare. This forced the Patient Protection and Affordable Care Act (PPACA) and some of the changes that topped the list were consumerism and consolidation in the health sector</w:t>
      </w:r>
      <w:r w:rsidR="00B025D5" w:rsidRPr="00F571E5">
        <w:rPr>
          <w:rFonts w:ascii="Times New Roman" w:hAnsi="Times New Roman" w:cs="Times New Roman"/>
          <w:sz w:val="24"/>
          <w:szCs w:val="24"/>
        </w:rPr>
        <w:t xml:space="preserve"> (Fischer, 2015)</w:t>
      </w:r>
      <w:r w:rsidRPr="00F571E5">
        <w:rPr>
          <w:rFonts w:ascii="Times New Roman" w:hAnsi="Times New Roman" w:cs="Times New Roman"/>
          <w:sz w:val="24"/>
          <w:szCs w:val="24"/>
        </w:rPr>
        <w:t xml:space="preserve">. </w:t>
      </w:r>
      <w:r w:rsidR="00E75B0C" w:rsidRPr="00F571E5">
        <w:rPr>
          <w:rFonts w:ascii="Times New Roman" w:hAnsi="Times New Roman" w:cs="Times New Roman"/>
          <w:sz w:val="24"/>
          <w:szCs w:val="24"/>
        </w:rPr>
        <w:t xml:space="preserve">Investment for heath technology had to be structured to favor the improvement of service delivery and hence patient or rather customer satisfaction. For economic purposes there had to be mergers between company to serve the interest of the health sector and prepare a bill for the patients for the services offered. This was to avoid dissatisfaction and </w:t>
      </w:r>
      <w:proofErr w:type="spellStart"/>
      <w:r w:rsidR="00E75B0C" w:rsidRPr="00F571E5">
        <w:rPr>
          <w:rFonts w:ascii="Times New Roman" w:hAnsi="Times New Roman" w:cs="Times New Roman"/>
          <w:sz w:val="24"/>
          <w:szCs w:val="24"/>
        </w:rPr>
        <w:t>instil</w:t>
      </w:r>
      <w:proofErr w:type="spellEnd"/>
      <w:r w:rsidR="00E75B0C" w:rsidRPr="00F571E5">
        <w:rPr>
          <w:rFonts w:ascii="Times New Roman" w:hAnsi="Times New Roman" w:cs="Times New Roman"/>
          <w:sz w:val="24"/>
          <w:szCs w:val="24"/>
        </w:rPr>
        <w:t xml:space="preserve"> economic sense in health organizations. </w:t>
      </w:r>
    </w:p>
    <w:p w:rsidR="00E75B0C" w:rsidRPr="0008132B" w:rsidRDefault="00E75B0C" w:rsidP="0008132B">
      <w:pPr>
        <w:spacing w:after="0" w:line="480" w:lineRule="auto"/>
        <w:contextualSpacing/>
        <w:jc w:val="center"/>
        <w:rPr>
          <w:rFonts w:ascii="Times New Roman" w:hAnsi="Times New Roman" w:cs="Times New Roman"/>
          <w:b/>
          <w:sz w:val="24"/>
          <w:szCs w:val="24"/>
        </w:rPr>
      </w:pPr>
      <w:r w:rsidRPr="0008132B">
        <w:rPr>
          <w:rFonts w:ascii="Times New Roman" w:hAnsi="Times New Roman" w:cs="Times New Roman"/>
          <w:b/>
          <w:sz w:val="24"/>
          <w:szCs w:val="24"/>
        </w:rPr>
        <w:t>Budget Concepts</w:t>
      </w:r>
    </w:p>
    <w:p w:rsidR="00E75B0C" w:rsidRPr="00F571E5" w:rsidRDefault="001F6C87" w:rsidP="00F571E5">
      <w:pPr>
        <w:spacing w:after="0" w:line="480" w:lineRule="auto"/>
        <w:ind w:firstLine="720"/>
        <w:contextualSpacing/>
        <w:rPr>
          <w:rFonts w:ascii="Times New Roman" w:hAnsi="Times New Roman" w:cs="Times New Roman"/>
          <w:sz w:val="24"/>
          <w:szCs w:val="24"/>
        </w:rPr>
      </w:pPr>
      <w:r w:rsidRPr="00F571E5">
        <w:rPr>
          <w:rFonts w:ascii="Times New Roman" w:hAnsi="Times New Roman" w:cs="Times New Roman"/>
          <w:sz w:val="24"/>
          <w:szCs w:val="24"/>
        </w:rPr>
        <w:t xml:space="preserve">Personnel budget is a kind of financial estimate that dictates how the personnel of an organization will be paid for the services they offer. This kind of budget ensures that the workforce is paid on time and the money is commensurate to the services they offered throughout the year. </w:t>
      </w:r>
      <w:r w:rsidR="00E75B0C" w:rsidRPr="00F571E5">
        <w:rPr>
          <w:rFonts w:ascii="Times New Roman" w:hAnsi="Times New Roman" w:cs="Times New Roman"/>
          <w:sz w:val="24"/>
          <w:szCs w:val="24"/>
        </w:rPr>
        <w:t>Operational budget is the annual budget created by an institution as a prediction of the activities that will be carried out and the cost that will be incurred to ensure the activities run smoothly.</w:t>
      </w:r>
      <w:r w:rsidRPr="00F571E5">
        <w:rPr>
          <w:rFonts w:ascii="Times New Roman" w:hAnsi="Times New Roman" w:cs="Times New Roman"/>
          <w:sz w:val="24"/>
          <w:szCs w:val="24"/>
        </w:rPr>
        <w:t xml:space="preserve"> </w:t>
      </w:r>
      <w:r w:rsidR="0008132B" w:rsidRPr="00F571E5">
        <w:rPr>
          <w:rFonts w:ascii="Times New Roman" w:hAnsi="Times New Roman" w:cs="Times New Roman"/>
          <w:sz w:val="24"/>
          <w:szCs w:val="24"/>
        </w:rPr>
        <w:t>These funds</w:t>
      </w:r>
      <w:r w:rsidRPr="00F571E5">
        <w:rPr>
          <w:rFonts w:ascii="Times New Roman" w:hAnsi="Times New Roman" w:cs="Times New Roman"/>
          <w:sz w:val="24"/>
          <w:szCs w:val="24"/>
        </w:rPr>
        <w:t xml:space="preserve"> mainly cater for services like sanitation and repair cost of equipment</w:t>
      </w:r>
      <w:r w:rsidR="00B025D5" w:rsidRPr="00F571E5">
        <w:rPr>
          <w:rFonts w:ascii="Times New Roman" w:hAnsi="Times New Roman" w:cs="Times New Roman"/>
          <w:sz w:val="24"/>
          <w:szCs w:val="24"/>
        </w:rPr>
        <w:t xml:space="preserve"> (</w:t>
      </w:r>
      <w:proofErr w:type="spellStart"/>
      <w:r w:rsidR="00B025D5" w:rsidRPr="00F571E5">
        <w:rPr>
          <w:rFonts w:ascii="Times New Roman" w:hAnsi="Times New Roman" w:cs="Times New Roman"/>
          <w:sz w:val="24"/>
          <w:szCs w:val="24"/>
        </w:rPr>
        <w:t>Mutanov</w:t>
      </w:r>
      <w:proofErr w:type="spellEnd"/>
      <w:r w:rsidR="00B025D5" w:rsidRPr="00F571E5">
        <w:rPr>
          <w:rFonts w:ascii="Times New Roman" w:hAnsi="Times New Roman" w:cs="Times New Roman"/>
          <w:sz w:val="24"/>
          <w:szCs w:val="24"/>
        </w:rPr>
        <w:t>, 2015)</w:t>
      </w:r>
      <w:r w:rsidRPr="00F571E5">
        <w:rPr>
          <w:rFonts w:ascii="Times New Roman" w:hAnsi="Times New Roman" w:cs="Times New Roman"/>
          <w:sz w:val="24"/>
          <w:szCs w:val="24"/>
        </w:rPr>
        <w:t>.</w:t>
      </w:r>
      <w:r w:rsidR="00E75B0C" w:rsidRPr="00F571E5">
        <w:rPr>
          <w:rFonts w:ascii="Times New Roman" w:hAnsi="Times New Roman" w:cs="Times New Roman"/>
          <w:sz w:val="24"/>
          <w:szCs w:val="24"/>
        </w:rPr>
        <w:t xml:space="preserve"> </w:t>
      </w:r>
      <w:r w:rsidRPr="00F571E5">
        <w:rPr>
          <w:rFonts w:ascii="Times New Roman" w:hAnsi="Times New Roman" w:cs="Times New Roman"/>
          <w:sz w:val="24"/>
          <w:szCs w:val="24"/>
        </w:rPr>
        <w:t xml:space="preserve">The main essence of drawing this budget is </w:t>
      </w:r>
      <w:proofErr w:type="gramStart"/>
      <w:r w:rsidRPr="00F571E5">
        <w:rPr>
          <w:rFonts w:ascii="Times New Roman" w:hAnsi="Times New Roman" w:cs="Times New Roman"/>
          <w:sz w:val="24"/>
          <w:szCs w:val="24"/>
        </w:rPr>
        <w:t>make</w:t>
      </w:r>
      <w:proofErr w:type="gramEnd"/>
      <w:r w:rsidRPr="00F571E5">
        <w:rPr>
          <w:rFonts w:ascii="Times New Roman" w:hAnsi="Times New Roman" w:cs="Times New Roman"/>
          <w:sz w:val="24"/>
          <w:szCs w:val="24"/>
        </w:rPr>
        <w:t xml:space="preserve"> calculated financial decisions on a yearly basis and avoid a crisis. Capital budget is a budget that is prepared to dictate if money from a company’s recurrent account can be invested in new assets that can bring value to the company. </w:t>
      </w:r>
      <w:r w:rsidR="000D05D3" w:rsidRPr="00F571E5">
        <w:rPr>
          <w:rFonts w:ascii="Times New Roman" w:hAnsi="Times New Roman" w:cs="Times New Roman"/>
          <w:sz w:val="24"/>
          <w:szCs w:val="24"/>
        </w:rPr>
        <w:t>Increasing the value of shares for the shareholders is usually the main aim of this budget.</w:t>
      </w:r>
    </w:p>
    <w:p w:rsidR="000D05D3" w:rsidRPr="0008132B" w:rsidRDefault="000D05D3" w:rsidP="0008132B">
      <w:pPr>
        <w:spacing w:after="0" w:line="480" w:lineRule="auto"/>
        <w:contextualSpacing/>
        <w:jc w:val="center"/>
        <w:rPr>
          <w:rFonts w:ascii="Times New Roman" w:hAnsi="Times New Roman" w:cs="Times New Roman"/>
          <w:b/>
          <w:sz w:val="24"/>
          <w:szCs w:val="24"/>
        </w:rPr>
      </w:pPr>
      <w:r w:rsidRPr="0008132B">
        <w:rPr>
          <w:rFonts w:ascii="Times New Roman" w:hAnsi="Times New Roman" w:cs="Times New Roman"/>
          <w:b/>
          <w:sz w:val="24"/>
          <w:szCs w:val="24"/>
        </w:rPr>
        <w:t>Patient Advocacy</w:t>
      </w:r>
    </w:p>
    <w:p w:rsidR="00CC2945" w:rsidRPr="00F571E5" w:rsidRDefault="000D05D3" w:rsidP="00F571E5">
      <w:pPr>
        <w:spacing w:after="0" w:line="480" w:lineRule="auto"/>
        <w:contextualSpacing/>
        <w:rPr>
          <w:rFonts w:ascii="Times New Roman" w:hAnsi="Times New Roman" w:cs="Times New Roman"/>
          <w:sz w:val="24"/>
          <w:szCs w:val="24"/>
        </w:rPr>
      </w:pPr>
      <w:r w:rsidRPr="00F571E5">
        <w:rPr>
          <w:rFonts w:ascii="Times New Roman" w:hAnsi="Times New Roman" w:cs="Times New Roman"/>
          <w:sz w:val="24"/>
          <w:szCs w:val="24"/>
        </w:rPr>
        <w:tab/>
        <w:t xml:space="preserve">I was once faced with a situation where I disclosed patient information to a third party without the consent of the patient. It was illegal for me to take that decision but I felt like the </w:t>
      </w:r>
      <w:r w:rsidRPr="00F571E5">
        <w:rPr>
          <w:rFonts w:ascii="Times New Roman" w:hAnsi="Times New Roman" w:cs="Times New Roman"/>
          <w:sz w:val="24"/>
          <w:szCs w:val="24"/>
        </w:rPr>
        <w:lastRenderedPageBreak/>
        <w:t>third party; which was the family of the patient</w:t>
      </w:r>
      <w:r w:rsidR="00B025D5" w:rsidRPr="00F571E5">
        <w:rPr>
          <w:rFonts w:ascii="Times New Roman" w:hAnsi="Times New Roman" w:cs="Times New Roman"/>
          <w:sz w:val="24"/>
          <w:szCs w:val="24"/>
        </w:rPr>
        <w:t>,</w:t>
      </w:r>
      <w:r w:rsidRPr="00F571E5">
        <w:rPr>
          <w:rFonts w:ascii="Times New Roman" w:hAnsi="Times New Roman" w:cs="Times New Roman"/>
          <w:sz w:val="24"/>
          <w:szCs w:val="24"/>
        </w:rPr>
        <w:t xml:space="preserve"> deserved disclosure of the matter. I did not disclose it directly to the family members but they got wind of the disease through the questions I was asking them. The patient was diabetic and I was questioning them about a diabetic history in their bloodline</w:t>
      </w:r>
      <w:r w:rsidR="008A263E" w:rsidRPr="00F571E5">
        <w:rPr>
          <w:rFonts w:ascii="Times New Roman" w:hAnsi="Times New Roman" w:cs="Times New Roman"/>
          <w:sz w:val="24"/>
          <w:szCs w:val="24"/>
        </w:rPr>
        <w:t xml:space="preserve"> (Peabody, 2015)</w:t>
      </w:r>
      <w:r w:rsidRPr="00F571E5">
        <w:rPr>
          <w:rFonts w:ascii="Times New Roman" w:hAnsi="Times New Roman" w:cs="Times New Roman"/>
          <w:sz w:val="24"/>
          <w:szCs w:val="24"/>
        </w:rPr>
        <w:t>. At that moment the patient was incapacitated and h</w:t>
      </w:r>
      <w:r w:rsidR="008A263E" w:rsidRPr="00F571E5">
        <w:rPr>
          <w:rFonts w:ascii="Times New Roman" w:hAnsi="Times New Roman" w:cs="Times New Roman"/>
          <w:sz w:val="24"/>
          <w:szCs w:val="24"/>
        </w:rPr>
        <w:t xml:space="preserve">e was unable to answer the vital </w:t>
      </w:r>
      <w:r w:rsidRPr="00F571E5">
        <w:rPr>
          <w:rFonts w:ascii="Times New Roman" w:hAnsi="Times New Roman" w:cs="Times New Roman"/>
          <w:sz w:val="24"/>
          <w:szCs w:val="24"/>
        </w:rPr>
        <w:t xml:space="preserve">questions. I was culpable and I knew that the </w:t>
      </w:r>
      <w:r w:rsidR="006C78DA" w:rsidRPr="00F571E5">
        <w:rPr>
          <w:rFonts w:ascii="Times New Roman" w:hAnsi="Times New Roman" w:cs="Times New Roman"/>
          <w:sz w:val="24"/>
          <w:szCs w:val="24"/>
        </w:rPr>
        <w:t xml:space="preserve">consequence will be a two year suspension and I would not be allowed to operate in any other medical facility during the ban. However, I knew that I was innocent because I had not directly declared the disease of the patient and the patient had filed the cause out of speculation. </w:t>
      </w:r>
    </w:p>
    <w:p w:rsidR="00CC2945" w:rsidRPr="0008132B" w:rsidRDefault="00CC2945" w:rsidP="0008132B">
      <w:pPr>
        <w:spacing w:after="0" w:line="480" w:lineRule="auto"/>
        <w:contextualSpacing/>
        <w:jc w:val="center"/>
        <w:rPr>
          <w:rFonts w:ascii="Times New Roman" w:hAnsi="Times New Roman" w:cs="Times New Roman"/>
          <w:b/>
          <w:sz w:val="24"/>
          <w:szCs w:val="24"/>
        </w:rPr>
      </w:pPr>
      <w:r w:rsidRPr="0008132B">
        <w:rPr>
          <w:rFonts w:ascii="Times New Roman" w:hAnsi="Times New Roman" w:cs="Times New Roman"/>
          <w:b/>
          <w:sz w:val="24"/>
          <w:szCs w:val="24"/>
        </w:rPr>
        <w:t>Communication Breakdown</w:t>
      </w:r>
    </w:p>
    <w:p w:rsidR="008A263E" w:rsidRPr="00F571E5" w:rsidRDefault="00CC2945" w:rsidP="00F571E5">
      <w:pPr>
        <w:spacing w:after="0" w:line="480" w:lineRule="auto"/>
        <w:ind w:firstLine="720"/>
        <w:contextualSpacing/>
        <w:rPr>
          <w:rFonts w:ascii="Times New Roman" w:hAnsi="Times New Roman" w:cs="Times New Roman"/>
          <w:sz w:val="24"/>
          <w:szCs w:val="24"/>
        </w:rPr>
      </w:pPr>
      <w:r w:rsidRPr="00F571E5">
        <w:rPr>
          <w:rFonts w:ascii="Times New Roman" w:hAnsi="Times New Roman" w:cs="Times New Roman"/>
          <w:sz w:val="24"/>
          <w:szCs w:val="24"/>
        </w:rPr>
        <w:t>I remember falling into trouble with our human resource manager because of a communication breakdown between my fellow nurse and me. There had a shift change as part of entire staff management change. This had happened when I was on my leave and I got the information second hand from a colleague. The message she gave was that I had been scheduled to report to duty on a Thursday yet the message she had been asked to deliver was for me to report on a Tuesday</w:t>
      </w:r>
      <w:r w:rsidR="008A263E" w:rsidRPr="00F571E5">
        <w:rPr>
          <w:rFonts w:ascii="Times New Roman" w:hAnsi="Times New Roman" w:cs="Times New Roman"/>
          <w:sz w:val="24"/>
          <w:szCs w:val="24"/>
        </w:rPr>
        <w:t xml:space="preserve"> (Gillis, Morris &amp; Ridgway, 2015)</w:t>
      </w:r>
      <w:r w:rsidRPr="00F571E5">
        <w:rPr>
          <w:rFonts w:ascii="Times New Roman" w:hAnsi="Times New Roman" w:cs="Times New Roman"/>
          <w:sz w:val="24"/>
          <w:szCs w:val="24"/>
        </w:rPr>
        <w:t xml:space="preserve">. Prior to </w:t>
      </w:r>
      <w:r w:rsidR="0008132B">
        <w:rPr>
          <w:rFonts w:ascii="Times New Roman" w:hAnsi="Times New Roman" w:cs="Times New Roman"/>
          <w:sz w:val="24"/>
          <w:szCs w:val="24"/>
        </w:rPr>
        <w:t xml:space="preserve">the reason </w:t>
      </w:r>
      <w:r w:rsidRPr="00F571E5">
        <w:rPr>
          <w:rFonts w:ascii="Times New Roman" w:hAnsi="Times New Roman" w:cs="Times New Roman"/>
          <w:sz w:val="24"/>
          <w:szCs w:val="24"/>
        </w:rPr>
        <w:t>that the human resource manager had been given a wrong contact when he asked for my number to re</w:t>
      </w:r>
      <w:r w:rsidR="0008132B">
        <w:rPr>
          <w:rFonts w:ascii="Times New Roman" w:hAnsi="Times New Roman" w:cs="Times New Roman"/>
          <w:sz w:val="24"/>
          <w:szCs w:val="24"/>
        </w:rPr>
        <w:t>lay the information personally, m</w:t>
      </w:r>
      <w:r w:rsidRPr="00F571E5">
        <w:rPr>
          <w:rFonts w:ascii="Times New Roman" w:hAnsi="Times New Roman" w:cs="Times New Roman"/>
          <w:sz w:val="24"/>
          <w:szCs w:val="24"/>
        </w:rPr>
        <w:t xml:space="preserve">y colleague had used </w:t>
      </w:r>
      <w:r w:rsidR="00A37CBE" w:rsidRPr="00F571E5">
        <w:rPr>
          <w:rFonts w:ascii="Times New Roman" w:hAnsi="Times New Roman" w:cs="Times New Roman"/>
          <w:sz w:val="24"/>
          <w:szCs w:val="24"/>
        </w:rPr>
        <w:t>the assertive style of communication and that is why I had trusted the message. Gender bias was the personal issue that catalyzed the communication breakdown. I tend to believe</w:t>
      </w:r>
      <w:r w:rsidR="008A263E" w:rsidRPr="00F571E5">
        <w:rPr>
          <w:rFonts w:ascii="Times New Roman" w:hAnsi="Times New Roman" w:cs="Times New Roman"/>
          <w:sz w:val="24"/>
          <w:szCs w:val="24"/>
        </w:rPr>
        <w:t xml:space="preserve"> in</w:t>
      </w:r>
      <w:r w:rsidR="00A37CBE" w:rsidRPr="00F571E5">
        <w:rPr>
          <w:rFonts w:ascii="Times New Roman" w:hAnsi="Times New Roman" w:cs="Times New Roman"/>
          <w:sz w:val="24"/>
          <w:szCs w:val="24"/>
        </w:rPr>
        <w:t xml:space="preserve"> information I get from people of my gender and this is the misconception that caused the problem. </w:t>
      </w:r>
    </w:p>
    <w:p w:rsidR="00A37CBE" w:rsidRPr="00F571E5" w:rsidRDefault="00A37CBE" w:rsidP="00F571E5">
      <w:pPr>
        <w:spacing w:after="0" w:line="480" w:lineRule="auto"/>
        <w:ind w:firstLine="720"/>
        <w:contextualSpacing/>
        <w:rPr>
          <w:rFonts w:ascii="Times New Roman" w:hAnsi="Times New Roman" w:cs="Times New Roman"/>
          <w:sz w:val="24"/>
          <w:szCs w:val="24"/>
        </w:rPr>
      </w:pPr>
      <w:r w:rsidRPr="00F571E5">
        <w:rPr>
          <w:rFonts w:ascii="Times New Roman" w:hAnsi="Times New Roman" w:cs="Times New Roman"/>
          <w:sz w:val="24"/>
          <w:szCs w:val="24"/>
        </w:rPr>
        <w:t>Moving forward we were asked to resubmit our contacts to the human resource manager to ensure a standard way of information sharing. The information channels were reduced to one and any person had to seek clarification from the manager if the information had come</w:t>
      </w:r>
      <w:r w:rsidR="008A263E" w:rsidRPr="00F571E5">
        <w:rPr>
          <w:rFonts w:ascii="Times New Roman" w:hAnsi="Times New Roman" w:cs="Times New Roman"/>
          <w:sz w:val="24"/>
          <w:szCs w:val="24"/>
        </w:rPr>
        <w:t xml:space="preserve"> through a</w:t>
      </w:r>
      <w:r w:rsidRPr="00F571E5">
        <w:rPr>
          <w:rFonts w:ascii="Times New Roman" w:hAnsi="Times New Roman" w:cs="Times New Roman"/>
          <w:sz w:val="24"/>
          <w:szCs w:val="24"/>
        </w:rPr>
        <w:t xml:space="preserve"> </w:t>
      </w:r>
      <w:r w:rsidRPr="00F571E5">
        <w:rPr>
          <w:rFonts w:ascii="Times New Roman" w:hAnsi="Times New Roman" w:cs="Times New Roman"/>
          <w:sz w:val="24"/>
          <w:szCs w:val="24"/>
        </w:rPr>
        <w:lastRenderedPageBreak/>
        <w:t>second hand</w:t>
      </w:r>
      <w:r w:rsidR="008A263E" w:rsidRPr="00F571E5">
        <w:rPr>
          <w:rFonts w:ascii="Times New Roman" w:hAnsi="Times New Roman" w:cs="Times New Roman"/>
          <w:sz w:val="24"/>
          <w:szCs w:val="24"/>
        </w:rPr>
        <w:t xml:space="preserve"> channel</w:t>
      </w:r>
      <w:r w:rsidRPr="00F571E5">
        <w:rPr>
          <w:rFonts w:ascii="Times New Roman" w:hAnsi="Times New Roman" w:cs="Times New Roman"/>
          <w:sz w:val="24"/>
          <w:szCs w:val="24"/>
        </w:rPr>
        <w:t>. This style of communication reduced the communication breakdown significantly and the process was effective and productive.</w:t>
      </w:r>
    </w:p>
    <w:p w:rsidR="007953F5" w:rsidRPr="0008132B" w:rsidRDefault="007953F5" w:rsidP="0008132B">
      <w:pPr>
        <w:spacing w:after="0" w:line="480" w:lineRule="auto"/>
        <w:contextualSpacing/>
        <w:jc w:val="center"/>
        <w:rPr>
          <w:rFonts w:ascii="Times New Roman" w:hAnsi="Times New Roman" w:cs="Times New Roman"/>
          <w:b/>
          <w:sz w:val="24"/>
          <w:szCs w:val="24"/>
        </w:rPr>
      </w:pPr>
      <w:r w:rsidRPr="0008132B">
        <w:rPr>
          <w:rFonts w:ascii="Times New Roman" w:hAnsi="Times New Roman" w:cs="Times New Roman"/>
          <w:b/>
          <w:sz w:val="24"/>
          <w:szCs w:val="24"/>
        </w:rPr>
        <w:t>Conflict Situation</w:t>
      </w:r>
    </w:p>
    <w:p w:rsidR="007953F5" w:rsidRPr="00F571E5" w:rsidRDefault="007953F5" w:rsidP="00F571E5">
      <w:pPr>
        <w:spacing w:after="0" w:line="480" w:lineRule="auto"/>
        <w:contextualSpacing/>
        <w:rPr>
          <w:rFonts w:ascii="Times New Roman" w:hAnsi="Times New Roman" w:cs="Times New Roman"/>
          <w:sz w:val="24"/>
          <w:szCs w:val="24"/>
        </w:rPr>
      </w:pPr>
      <w:r w:rsidRPr="00F571E5">
        <w:rPr>
          <w:rFonts w:ascii="Times New Roman" w:hAnsi="Times New Roman" w:cs="Times New Roman"/>
          <w:sz w:val="24"/>
          <w:szCs w:val="24"/>
        </w:rPr>
        <w:tab/>
        <w:t xml:space="preserve">Harassment was once a cause of conflict in my workplace and this was caused by the minimum resources that were in the department. The head of </w:t>
      </w:r>
      <w:r w:rsidR="00850567" w:rsidRPr="00F571E5">
        <w:rPr>
          <w:rFonts w:ascii="Times New Roman" w:hAnsi="Times New Roman" w:cs="Times New Roman"/>
          <w:sz w:val="24"/>
          <w:szCs w:val="24"/>
        </w:rPr>
        <w:t xml:space="preserve">my </w:t>
      </w:r>
      <w:r w:rsidRPr="00F571E5">
        <w:rPr>
          <w:rFonts w:ascii="Times New Roman" w:hAnsi="Times New Roman" w:cs="Times New Roman"/>
          <w:sz w:val="24"/>
          <w:szCs w:val="24"/>
        </w:rPr>
        <w:t xml:space="preserve">department had asked me to book a printer in the finance department </w:t>
      </w:r>
      <w:r w:rsidR="00850567" w:rsidRPr="00F571E5">
        <w:rPr>
          <w:rFonts w:ascii="Times New Roman" w:hAnsi="Times New Roman" w:cs="Times New Roman"/>
          <w:sz w:val="24"/>
          <w:szCs w:val="24"/>
        </w:rPr>
        <w:t xml:space="preserve">that was to be used to print brochures for our next corporate social </w:t>
      </w:r>
      <w:r w:rsidR="008A263E" w:rsidRPr="00F571E5">
        <w:rPr>
          <w:rFonts w:ascii="Times New Roman" w:hAnsi="Times New Roman" w:cs="Times New Roman"/>
          <w:sz w:val="24"/>
          <w:szCs w:val="24"/>
        </w:rPr>
        <w:t xml:space="preserve">responsibility </w:t>
      </w:r>
      <w:r w:rsidR="00850567" w:rsidRPr="00F571E5">
        <w:rPr>
          <w:rFonts w:ascii="Times New Roman" w:hAnsi="Times New Roman" w:cs="Times New Roman"/>
          <w:sz w:val="24"/>
          <w:szCs w:val="24"/>
        </w:rPr>
        <w:t>event. The assistant finance manager used an aggressive style of communication to tell me that she could not approve our appointment because the manager was not in the office</w:t>
      </w:r>
      <w:r w:rsidR="008A263E" w:rsidRPr="00F571E5">
        <w:rPr>
          <w:rFonts w:ascii="Times New Roman" w:hAnsi="Times New Roman" w:cs="Times New Roman"/>
          <w:sz w:val="24"/>
          <w:szCs w:val="24"/>
        </w:rPr>
        <w:t xml:space="preserve"> (</w:t>
      </w:r>
      <w:proofErr w:type="spellStart"/>
      <w:r w:rsidR="008A263E" w:rsidRPr="00F571E5">
        <w:rPr>
          <w:rFonts w:ascii="Times New Roman" w:hAnsi="Times New Roman" w:cs="Times New Roman"/>
          <w:sz w:val="24"/>
          <w:szCs w:val="24"/>
        </w:rPr>
        <w:t>Einarsen</w:t>
      </w:r>
      <w:proofErr w:type="spellEnd"/>
      <w:r w:rsidR="008A263E" w:rsidRPr="00F571E5">
        <w:rPr>
          <w:rFonts w:ascii="Times New Roman" w:hAnsi="Times New Roman" w:cs="Times New Roman"/>
          <w:sz w:val="24"/>
          <w:szCs w:val="24"/>
        </w:rPr>
        <w:t xml:space="preserve">, </w:t>
      </w:r>
      <w:proofErr w:type="spellStart"/>
      <w:r w:rsidR="008A263E" w:rsidRPr="00F571E5">
        <w:rPr>
          <w:rFonts w:ascii="Times New Roman" w:hAnsi="Times New Roman" w:cs="Times New Roman"/>
          <w:sz w:val="24"/>
          <w:szCs w:val="24"/>
        </w:rPr>
        <w:t>Skogstad</w:t>
      </w:r>
      <w:proofErr w:type="spellEnd"/>
      <w:r w:rsidR="008A263E" w:rsidRPr="00F571E5">
        <w:rPr>
          <w:rFonts w:ascii="Times New Roman" w:hAnsi="Times New Roman" w:cs="Times New Roman"/>
          <w:sz w:val="24"/>
          <w:szCs w:val="24"/>
        </w:rPr>
        <w:t xml:space="preserve">, </w:t>
      </w:r>
      <w:proofErr w:type="spellStart"/>
      <w:r w:rsidR="008A263E" w:rsidRPr="00F571E5">
        <w:rPr>
          <w:rFonts w:ascii="Times New Roman" w:hAnsi="Times New Roman" w:cs="Times New Roman"/>
          <w:sz w:val="24"/>
          <w:szCs w:val="24"/>
        </w:rPr>
        <w:t>Rørvik</w:t>
      </w:r>
      <w:proofErr w:type="spellEnd"/>
      <w:r w:rsidR="008A263E" w:rsidRPr="00F571E5">
        <w:rPr>
          <w:rFonts w:ascii="Times New Roman" w:hAnsi="Times New Roman" w:cs="Times New Roman"/>
          <w:sz w:val="24"/>
          <w:szCs w:val="24"/>
        </w:rPr>
        <w:t xml:space="preserve">, </w:t>
      </w:r>
      <w:proofErr w:type="spellStart"/>
      <w:r w:rsidR="008A263E" w:rsidRPr="00F571E5">
        <w:rPr>
          <w:rFonts w:ascii="Times New Roman" w:hAnsi="Times New Roman" w:cs="Times New Roman"/>
          <w:sz w:val="24"/>
          <w:szCs w:val="24"/>
        </w:rPr>
        <w:t>Lande</w:t>
      </w:r>
      <w:proofErr w:type="spellEnd"/>
      <w:r w:rsidR="008A263E" w:rsidRPr="00F571E5">
        <w:rPr>
          <w:rFonts w:ascii="Times New Roman" w:hAnsi="Times New Roman" w:cs="Times New Roman"/>
          <w:sz w:val="24"/>
          <w:szCs w:val="24"/>
        </w:rPr>
        <w:t xml:space="preserve"> &amp; Nielsen, 2018)</w:t>
      </w:r>
      <w:r w:rsidR="00850567" w:rsidRPr="00F571E5">
        <w:rPr>
          <w:rFonts w:ascii="Times New Roman" w:hAnsi="Times New Roman" w:cs="Times New Roman"/>
          <w:sz w:val="24"/>
          <w:szCs w:val="24"/>
        </w:rPr>
        <w:t xml:space="preserve">. I felt offended because she was shouting instead of talking in a soft manner, that was embarrassing moment and I had an altercation with her. This later led to a board meeting to reduce the tension that was between </w:t>
      </w:r>
      <w:r w:rsidR="00871F9D" w:rsidRPr="00F571E5">
        <w:rPr>
          <w:rFonts w:ascii="Times New Roman" w:hAnsi="Times New Roman" w:cs="Times New Roman"/>
          <w:sz w:val="24"/>
          <w:szCs w:val="24"/>
        </w:rPr>
        <w:t>me</w:t>
      </w:r>
      <w:r w:rsidR="00850567" w:rsidRPr="00F571E5">
        <w:rPr>
          <w:rFonts w:ascii="Times New Roman" w:hAnsi="Times New Roman" w:cs="Times New Roman"/>
          <w:sz w:val="24"/>
          <w:szCs w:val="24"/>
        </w:rPr>
        <w:t xml:space="preserve"> and </w:t>
      </w:r>
      <w:r w:rsidR="00871F9D" w:rsidRPr="00F571E5">
        <w:rPr>
          <w:rFonts w:ascii="Times New Roman" w:hAnsi="Times New Roman" w:cs="Times New Roman"/>
          <w:sz w:val="24"/>
          <w:szCs w:val="24"/>
        </w:rPr>
        <w:t xml:space="preserve">the </w:t>
      </w:r>
      <w:r w:rsidR="00850567" w:rsidRPr="00F571E5">
        <w:rPr>
          <w:rFonts w:ascii="Times New Roman" w:hAnsi="Times New Roman" w:cs="Times New Roman"/>
          <w:sz w:val="24"/>
          <w:szCs w:val="24"/>
        </w:rPr>
        <w:t xml:space="preserve">manager but the atmosphere was tense because we risked being suspended. </w:t>
      </w:r>
      <w:r w:rsidR="00871F9D" w:rsidRPr="00F571E5">
        <w:rPr>
          <w:rFonts w:ascii="Times New Roman" w:hAnsi="Times New Roman" w:cs="Times New Roman"/>
          <w:sz w:val="24"/>
          <w:szCs w:val="24"/>
        </w:rPr>
        <w:t xml:space="preserve">The six step conflict resolution method was used to diffuse the tension. We had to accept that there was a breakdown in communication and that we had acted irrationally, </w:t>
      </w:r>
      <w:r w:rsidR="004E17D9" w:rsidRPr="00F571E5">
        <w:rPr>
          <w:rFonts w:ascii="Times New Roman" w:hAnsi="Times New Roman" w:cs="Times New Roman"/>
          <w:sz w:val="24"/>
          <w:szCs w:val="24"/>
        </w:rPr>
        <w:t>each of us talked,</w:t>
      </w:r>
      <w:r w:rsidR="00871F9D" w:rsidRPr="00F571E5">
        <w:rPr>
          <w:rFonts w:ascii="Times New Roman" w:hAnsi="Times New Roman" w:cs="Times New Roman"/>
          <w:sz w:val="24"/>
          <w:szCs w:val="24"/>
        </w:rPr>
        <w:t xml:space="preserve"> listened to each other</w:t>
      </w:r>
      <w:r w:rsidR="004E17D9" w:rsidRPr="00F571E5">
        <w:rPr>
          <w:rFonts w:ascii="Times New Roman" w:hAnsi="Times New Roman" w:cs="Times New Roman"/>
          <w:sz w:val="24"/>
          <w:szCs w:val="24"/>
        </w:rPr>
        <w:t xml:space="preserve">, we found an agreement, the management board guided us through the reconciliation process and we were able to forgive each other. This conflict resolution method was effective because such an occurrence has never resurfaced in the department.  </w:t>
      </w:r>
    </w:p>
    <w:p w:rsidR="004E17D9" w:rsidRPr="0008132B" w:rsidRDefault="004E17D9" w:rsidP="0008132B">
      <w:pPr>
        <w:spacing w:after="0" w:line="480" w:lineRule="auto"/>
        <w:contextualSpacing/>
        <w:jc w:val="center"/>
        <w:rPr>
          <w:rFonts w:ascii="Times New Roman" w:hAnsi="Times New Roman" w:cs="Times New Roman"/>
          <w:b/>
          <w:sz w:val="24"/>
          <w:szCs w:val="24"/>
        </w:rPr>
      </w:pPr>
      <w:r w:rsidRPr="0008132B">
        <w:rPr>
          <w:rFonts w:ascii="Times New Roman" w:hAnsi="Times New Roman" w:cs="Times New Roman"/>
          <w:b/>
          <w:sz w:val="24"/>
          <w:szCs w:val="24"/>
        </w:rPr>
        <w:t>Audit of Patient Care Standards</w:t>
      </w:r>
    </w:p>
    <w:p w:rsidR="004E17D9" w:rsidRPr="00F571E5" w:rsidRDefault="004E17D9" w:rsidP="00F571E5">
      <w:pPr>
        <w:spacing w:after="0" w:line="480" w:lineRule="auto"/>
        <w:contextualSpacing/>
        <w:rPr>
          <w:rFonts w:ascii="Times New Roman" w:hAnsi="Times New Roman" w:cs="Times New Roman"/>
          <w:sz w:val="24"/>
          <w:szCs w:val="24"/>
        </w:rPr>
      </w:pPr>
      <w:r w:rsidRPr="00F571E5">
        <w:rPr>
          <w:rFonts w:ascii="Times New Roman" w:hAnsi="Times New Roman" w:cs="Times New Roman"/>
          <w:sz w:val="24"/>
          <w:szCs w:val="24"/>
        </w:rPr>
        <w:tab/>
      </w:r>
      <w:r w:rsidR="00557D32" w:rsidRPr="00F571E5">
        <w:rPr>
          <w:rFonts w:ascii="Times New Roman" w:hAnsi="Times New Roman" w:cs="Times New Roman"/>
          <w:sz w:val="24"/>
          <w:szCs w:val="24"/>
        </w:rPr>
        <w:t xml:space="preserve">Quality service delivery must always be measured using specific indicators that are factual. This always ensures progress not only in the financial sector but also in the satisfaction levels of the customers and the staff. The misconception has always been to rely on the financial projections and statistics </w:t>
      </w:r>
      <w:r w:rsidR="0008749A" w:rsidRPr="00F571E5">
        <w:rPr>
          <w:rFonts w:ascii="Times New Roman" w:hAnsi="Times New Roman" w:cs="Times New Roman"/>
          <w:sz w:val="24"/>
          <w:szCs w:val="24"/>
        </w:rPr>
        <w:t xml:space="preserve">to set standards but the health sector has now evolved and started to use nurse to get critical information from patients. One of the ways that has been used to asses </w:t>
      </w:r>
      <w:r w:rsidR="0008749A" w:rsidRPr="00F571E5">
        <w:rPr>
          <w:rFonts w:ascii="Times New Roman" w:hAnsi="Times New Roman" w:cs="Times New Roman"/>
          <w:sz w:val="24"/>
          <w:szCs w:val="24"/>
        </w:rPr>
        <w:lastRenderedPageBreak/>
        <w:t>patient care standards has been answering of questionnaires. The method has become obsolete and the industry has resorted to open air interviews with patients to assess their satisfaction levels. Instead of accosting the patients for feedback after they have been discharged it better to engage them in conversations later on when they are coming for checkup. Technology also facilitates for online video calls that are more engaging and more fun to the discharged patients</w:t>
      </w:r>
      <w:r w:rsidR="00F571E5" w:rsidRPr="00F571E5">
        <w:rPr>
          <w:rFonts w:ascii="Times New Roman" w:hAnsi="Times New Roman" w:cs="Times New Roman"/>
          <w:sz w:val="24"/>
          <w:szCs w:val="24"/>
        </w:rPr>
        <w:t xml:space="preserve"> (Richards, Aziz, Bale, Bick, Das, </w:t>
      </w:r>
      <w:proofErr w:type="spellStart"/>
      <w:r w:rsidR="00F571E5" w:rsidRPr="00F571E5">
        <w:rPr>
          <w:rFonts w:ascii="Times New Roman" w:hAnsi="Times New Roman" w:cs="Times New Roman"/>
          <w:sz w:val="24"/>
          <w:szCs w:val="24"/>
        </w:rPr>
        <w:t>Gastier</w:t>
      </w:r>
      <w:proofErr w:type="spellEnd"/>
      <w:r w:rsidR="00F571E5" w:rsidRPr="00F571E5">
        <w:rPr>
          <w:rFonts w:ascii="Times New Roman" w:hAnsi="Times New Roman" w:cs="Times New Roman"/>
          <w:sz w:val="24"/>
          <w:szCs w:val="24"/>
        </w:rPr>
        <w:t xml:space="preserve">-Foster &amp; </w:t>
      </w:r>
      <w:proofErr w:type="spellStart"/>
      <w:r w:rsidR="00F571E5" w:rsidRPr="00F571E5">
        <w:rPr>
          <w:rFonts w:ascii="Times New Roman" w:hAnsi="Times New Roman" w:cs="Times New Roman"/>
          <w:sz w:val="24"/>
          <w:szCs w:val="24"/>
        </w:rPr>
        <w:t>Voelkerding</w:t>
      </w:r>
      <w:proofErr w:type="spellEnd"/>
      <w:r w:rsidR="00F571E5" w:rsidRPr="00F571E5">
        <w:rPr>
          <w:rFonts w:ascii="Times New Roman" w:hAnsi="Times New Roman" w:cs="Times New Roman"/>
          <w:sz w:val="24"/>
          <w:szCs w:val="24"/>
        </w:rPr>
        <w:t xml:space="preserve">, 2015). </w:t>
      </w:r>
      <w:r w:rsidR="0008749A" w:rsidRPr="00F571E5">
        <w:rPr>
          <w:rFonts w:ascii="Times New Roman" w:hAnsi="Times New Roman" w:cs="Times New Roman"/>
          <w:sz w:val="24"/>
          <w:szCs w:val="24"/>
        </w:rPr>
        <w:t>Nurses can be used to perform the interviews because they are the ones that have direct contact with the patients and can confirm the allegations from them. By</w:t>
      </w:r>
      <w:r w:rsidR="00F571E5" w:rsidRPr="00F571E5">
        <w:rPr>
          <w:rFonts w:ascii="Times New Roman" w:hAnsi="Times New Roman" w:cs="Times New Roman"/>
          <w:sz w:val="24"/>
          <w:szCs w:val="24"/>
        </w:rPr>
        <w:t xml:space="preserve"> doing</w:t>
      </w:r>
      <w:r w:rsidR="0008749A" w:rsidRPr="00F571E5">
        <w:rPr>
          <w:rFonts w:ascii="Times New Roman" w:hAnsi="Times New Roman" w:cs="Times New Roman"/>
          <w:sz w:val="24"/>
          <w:szCs w:val="24"/>
        </w:rPr>
        <w:t xml:space="preserve"> this the healthcare centers can set standards that can act as a guide to give quality care to other patients. The information can be shared among health facilities because the problems are universal</w:t>
      </w:r>
      <w:r w:rsidR="00F571E5" w:rsidRPr="00F571E5">
        <w:rPr>
          <w:rFonts w:ascii="Times New Roman" w:hAnsi="Times New Roman" w:cs="Times New Roman"/>
          <w:sz w:val="24"/>
          <w:szCs w:val="24"/>
        </w:rPr>
        <w:t>;</w:t>
      </w:r>
      <w:r w:rsidR="0008749A" w:rsidRPr="00F571E5">
        <w:rPr>
          <w:rFonts w:ascii="Times New Roman" w:hAnsi="Times New Roman" w:cs="Times New Roman"/>
          <w:sz w:val="24"/>
          <w:szCs w:val="24"/>
        </w:rPr>
        <w:t xml:space="preserve"> but this must not admonish the code of patient discretion. It is on</w:t>
      </w:r>
      <w:r w:rsidR="004D37B5" w:rsidRPr="00F571E5">
        <w:rPr>
          <w:rFonts w:ascii="Times New Roman" w:hAnsi="Times New Roman" w:cs="Times New Roman"/>
          <w:sz w:val="24"/>
          <w:szCs w:val="24"/>
        </w:rPr>
        <w:t>l</w:t>
      </w:r>
      <w:r w:rsidR="0008749A" w:rsidRPr="00F571E5">
        <w:rPr>
          <w:rFonts w:ascii="Times New Roman" w:hAnsi="Times New Roman" w:cs="Times New Roman"/>
          <w:sz w:val="24"/>
          <w:szCs w:val="24"/>
        </w:rPr>
        <w:t xml:space="preserve">y discretion that will make the other patients comfortable </w:t>
      </w:r>
      <w:r w:rsidR="00F571E5" w:rsidRPr="00F571E5">
        <w:rPr>
          <w:rFonts w:ascii="Times New Roman" w:hAnsi="Times New Roman" w:cs="Times New Roman"/>
          <w:sz w:val="24"/>
          <w:szCs w:val="24"/>
        </w:rPr>
        <w:t>to share</w:t>
      </w:r>
      <w:r w:rsidR="0008749A" w:rsidRPr="00F571E5">
        <w:rPr>
          <w:rFonts w:ascii="Times New Roman" w:hAnsi="Times New Roman" w:cs="Times New Roman"/>
          <w:sz w:val="24"/>
          <w:szCs w:val="24"/>
        </w:rPr>
        <w:t xml:space="preserve"> their view</w:t>
      </w:r>
      <w:r w:rsidR="004D37B5" w:rsidRPr="00F571E5">
        <w:rPr>
          <w:rFonts w:ascii="Times New Roman" w:hAnsi="Times New Roman" w:cs="Times New Roman"/>
          <w:sz w:val="24"/>
          <w:szCs w:val="24"/>
        </w:rPr>
        <w:t>s about service delivery of a c</w:t>
      </w:r>
      <w:r w:rsidR="0008749A" w:rsidRPr="00F571E5">
        <w:rPr>
          <w:rFonts w:ascii="Times New Roman" w:hAnsi="Times New Roman" w:cs="Times New Roman"/>
          <w:sz w:val="24"/>
          <w:szCs w:val="24"/>
        </w:rPr>
        <w:t xml:space="preserve">ertain </w:t>
      </w:r>
      <w:r w:rsidR="004D37B5" w:rsidRPr="00F571E5">
        <w:rPr>
          <w:rFonts w:ascii="Times New Roman" w:hAnsi="Times New Roman" w:cs="Times New Roman"/>
          <w:sz w:val="24"/>
          <w:szCs w:val="24"/>
        </w:rPr>
        <w:t>health facility and its staff.</w:t>
      </w:r>
    </w:p>
    <w:p w:rsidR="004D37B5" w:rsidRPr="0008132B" w:rsidRDefault="00EB44D9" w:rsidP="0008132B">
      <w:pPr>
        <w:spacing w:after="0" w:line="480" w:lineRule="auto"/>
        <w:contextualSpacing/>
        <w:jc w:val="center"/>
        <w:rPr>
          <w:rFonts w:ascii="Times New Roman" w:hAnsi="Times New Roman" w:cs="Times New Roman"/>
          <w:b/>
          <w:sz w:val="24"/>
          <w:szCs w:val="24"/>
        </w:rPr>
      </w:pPr>
      <w:r w:rsidRPr="0008132B">
        <w:rPr>
          <w:rFonts w:ascii="Times New Roman" w:hAnsi="Times New Roman" w:cs="Times New Roman"/>
          <w:b/>
          <w:sz w:val="24"/>
          <w:szCs w:val="24"/>
        </w:rPr>
        <w:t>Employee Behavior</w:t>
      </w:r>
    </w:p>
    <w:p w:rsidR="000016CC" w:rsidRPr="00F571E5" w:rsidRDefault="00EB44D9" w:rsidP="00F571E5">
      <w:pPr>
        <w:spacing w:after="0" w:line="480" w:lineRule="auto"/>
        <w:contextualSpacing/>
        <w:rPr>
          <w:rFonts w:ascii="Times New Roman" w:hAnsi="Times New Roman" w:cs="Times New Roman"/>
          <w:sz w:val="24"/>
          <w:szCs w:val="24"/>
        </w:rPr>
      </w:pPr>
      <w:r w:rsidRPr="00F571E5">
        <w:rPr>
          <w:rFonts w:ascii="Times New Roman" w:hAnsi="Times New Roman" w:cs="Times New Roman"/>
          <w:sz w:val="24"/>
          <w:szCs w:val="24"/>
        </w:rPr>
        <w:tab/>
        <w:t>A disruptive employee is one that is hard to deal with, frustrating and one that is extremely contagious to other workers. An employee with this behavior usually has negative verbal and physical traits that not only affect the productivity of other workers but also the service delivery to the patients. This kind of employee is usually resistant to new ideas, complains openly and negatively influences other workers and even customers</w:t>
      </w:r>
      <w:r w:rsidR="00F571E5" w:rsidRPr="00F571E5">
        <w:rPr>
          <w:rFonts w:ascii="Times New Roman" w:hAnsi="Times New Roman" w:cs="Times New Roman"/>
          <w:sz w:val="24"/>
          <w:szCs w:val="24"/>
        </w:rPr>
        <w:t xml:space="preserve"> (Husain, Dayan &amp; Di Benedetto, 2016)</w:t>
      </w:r>
      <w:r w:rsidRPr="00F571E5">
        <w:rPr>
          <w:rFonts w:ascii="Times New Roman" w:hAnsi="Times New Roman" w:cs="Times New Roman"/>
          <w:sz w:val="24"/>
          <w:szCs w:val="24"/>
        </w:rPr>
        <w:t xml:space="preserve">. The best way for a manager to contain this kind employee is to read the code of ethics to the whole staff than call the </w:t>
      </w:r>
      <w:r w:rsidR="00F571E5" w:rsidRPr="00F571E5">
        <w:rPr>
          <w:rFonts w:ascii="Times New Roman" w:hAnsi="Times New Roman" w:cs="Times New Roman"/>
          <w:sz w:val="24"/>
          <w:szCs w:val="24"/>
        </w:rPr>
        <w:t xml:space="preserve">specific </w:t>
      </w:r>
      <w:r w:rsidRPr="00F571E5">
        <w:rPr>
          <w:rFonts w:ascii="Times New Roman" w:hAnsi="Times New Roman" w:cs="Times New Roman"/>
          <w:sz w:val="24"/>
          <w:szCs w:val="24"/>
        </w:rPr>
        <w:t xml:space="preserve">employee to ask if he or she has burning issues he or she would like to be addressed. Negativity in people is somewhat hard to counter or contain but open communication channels may help in mending the relationship between employees or between the management and the employee. </w:t>
      </w:r>
    </w:p>
    <w:p w:rsidR="000016CC" w:rsidRPr="00F571E5" w:rsidRDefault="000016CC" w:rsidP="00F571E5">
      <w:pPr>
        <w:spacing w:after="0" w:line="480" w:lineRule="auto"/>
        <w:jc w:val="center"/>
        <w:rPr>
          <w:rFonts w:ascii="Times New Roman" w:hAnsi="Times New Roman" w:cs="Times New Roman"/>
          <w:sz w:val="24"/>
          <w:szCs w:val="24"/>
        </w:rPr>
      </w:pPr>
      <w:r w:rsidRPr="00F571E5">
        <w:rPr>
          <w:rFonts w:ascii="Times New Roman" w:hAnsi="Times New Roman" w:cs="Times New Roman"/>
          <w:sz w:val="24"/>
          <w:szCs w:val="24"/>
        </w:rPr>
        <w:lastRenderedPageBreak/>
        <w:t>References</w:t>
      </w:r>
    </w:p>
    <w:p w:rsidR="000016CC" w:rsidRPr="00F571E5" w:rsidRDefault="0015799A" w:rsidP="00F571E5">
      <w:pPr>
        <w:spacing w:after="0" w:line="480" w:lineRule="auto"/>
        <w:rPr>
          <w:rFonts w:ascii="Times New Roman" w:hAnsi="Times New Roman" w:cs="Times New Roman"/>
          <w:sz w:val="24"/>
          <w:szCs w:val="24"/>
        </w:rPr>
      </w:pPr>
      <w:r w:rsidRPr="00F571E5">
        <w:rPr>
          <w:rFonts w:ascii="Times New Roman" w:hAnsi="Times New Roman" w:cs="Times New Roman"/>
          <w:sz w:val="24"/>
          <w:szCs w:val="24"/>
        </w:rPr>
        <w:t xml:space="preserve">Chiu, C. Y. C., </w:t>
      </w:r>
      <w:proofErr w:type="spellStart"/>
      <w:r w:rsidRPr="00F571E5">
        <w:rPr>
          <w:rFonts w:ascii="Times New Roman" w:hAnsi="Times New Roman" w:cs="Times New Roman"/>
          <w:sz w:val="24"/>
          <w:szCs w:val="24"/>
        </w:rPr>
        <w:t>Balkundi</w:t>
      </w:r>
      <w:proofErr w:type="spellEnd"/>
      <w:r w:rsidRPr="00F571E5">
        <w:rPr>
          <w:rFonts w:ascii="Times New Roman" w:hAnsi="Times New Roman" w:cs="Times New Roman"/>
          <w:sz w:val="24"/>
          <w:szCs w:val="24"/>
        </w:rPr>
        <w:t>, P., &amp; Weinberg, F. J. (2017). When managers become leaders: The</w:t>
      </w:r>
      <w:r w:rsidRPr="00F571E5">
        <w:rPr>
          <w:rFonts w:ascii="Times New Roman" w:hAnsi="Times New Roman" w:cs="Times New Roman"/>
          <w:sz w:val="24"/>
          <w:szCs w:val="24"/>
        </w:rPr>
        <w:tab/>
        <w:t>role of manager network centralities, social power, and followers' perception of</w:t>
      </w:r>
      <w:r w:rsidRPr="00F571E5">
        <w:rPr>
          <w:rFonts w:ascii="Times New Roman" w:hAnsi="Times New Roman" w:cs="Times New Roman"/>
          <w:sz w:val="24"/>
          <w:szCs w:val="24"/>
        </w:rPr>
        <w:tab/>
        <w:t>leadership. The Leadership Quarterly, 28(2), 334-348.</w:t>
      </w:r>
    </w:p>
    <w:p w:rsidR="0015799A" w:rsidRPr="00F571E5" w:rsidRDefault="0015799A" w:rsidP="00F571E5">
      <w:pPr>
        <w:spacing w:after="0" w:line="480" w:lineRule="auto"/>
        <w:rPr>
          <w:rFonts w:ascii="Times New Roman" w:hAnsi="Times New Roman" w:cs="Times New Roman"/>
          <w:sz w:val="24"/>
          <w:szCs w:val="24"/>
        </w:rPr>
      </w:pPr>
      <w:r w:rsidRPr="00F571E5">
        <w:rPr>
          <w:rFonts w:ascii="Times New Roman" w:hAnsi="Times New Roman" w:cs="Times New Roman"/>
          <w:sz w:val="24"/>
          <w:szCs w:val="24"/>
        </w:rPr>
        <w:t xml:space="preserve">Lewis, S. L., Bucher, L., </w:t>
      </w:r>
      <w:proofErr w:type="spellStart"/>
      <w:r w:rsidRPr="00F571E5">
        <w:rPr>
          <w:rFonts w:ascii="Times New Roman" w:hAnsi="Times New Roman" w:cs="Times New Roman"/>
          <w:sz w:val="24"/>
          <w:szCs w:val="24"/>
        </w:rPr>
        <w:t>Heitkemper</w:t>
      </w:r>
      <w:proofErr w:type="spellEnd"/>
      <w:r w:rsidRPr="00F571E5">
        <w:rPr>
          <w:rFonts w:ascii="Times New Roman" w:hAnsi="Times New Roman" w:cs="Times New Roman"/>
          <w:sz w:val="24"/>
          <w:szCs w:val="24"/>
        </w:rPr>
        <w:t xml:space="preserve">, M. M., Harding, M. M., </w:t>
      </w:r>
      <w:proofErr w:type="spellStart"/>
      <w:r w:rsidRPr="00F571E5">
        <w:rPr>
          <w:rFonts w:ascii="Times New Roman" w:hAnsi="Times New Roman" w:cs="Times New Roman"/>
          <w:sz w:val="24"/>
          <w:szCs w:val="24"/>
        </w:rPr>
        <w:t>Kwong</w:t>
      </w:r>
      <w:proofErr w:type="spellEnd"/>
      <w:r w:rsidRPr="00F571E5">
        <w:rPr>
          <w:rFonts w:ascii="Times New Roman" w:hAnsi="Times New Roman" w:cs="Times New Roman"/>
          <w:sz w:val="24"/>
          <w:szCs w:val="24"/>
        </w:rPr>
        <w:t>, J., &amp; Roberts, D. (2016).</w:t>
      </w:r>
      <w:r w:rsidRPr="00F571E5">
        <w:rPr>
          <w:rFonts w:ascii="Times New Roman" w:hAnsi="Times New Roman" w:cs="Times New Roman"/>
          <w:sz w:val="24"/>
          <w:szCs w:val="24"/>
        </w:rPr>
        <w:tab/>
        <w:t>Medical-Surgical Nursing-E-Book: Assessment and Management of Clinical Problems,</w:t>
      </w:r>
      <w:r w:rsidRPr="00F571E5">
        <w:rPr>
          <w:rFonts w:ascii="Times New Roman" w:hAnsi="Times New Roman" w:cs="Times New Roman"/>
          <w:sz w:val="24"/>
          <w:szCs w:val="24"/>
        </w:rPr>
        <w:tab/>
        <w:t>Single Volume. Elsevier Health Sciences.</w:t>
      </w:r>
    </w:p>
    <w:p w:rsidR="0015799A" w:rsidRPr="00F571E5" w:rsidRDefault="0015799A" w:rsidP="00F571E5">
      <w:pPr>
        <w:spacing w:after="0" w:line="480" w:lineRule="auto"/>
        <w:rPr>
          <w:rFonts w:ascii="Times New Roman" w:hAnsi="Times New Roman" w:cs="Times New Roman"/>
          <w:sz w:val="24"/>
          <w:szCs w:val="24"/>
        </w:rPr>
      </w:pPr>
      <w:proofErr w:type="spellStart"/>
      <w:r w:rsidRPr="00F571E5">
        <w:rPr>
          <w:rFonts w:ascii="Times New Roman" w:hAnsi="Times New Roman" w:cs="Times New Roman"/>
          <w:sz w:val="24"/>
          <w:szCs w:val="24"/>
        </w:rPr>
        <w:t>Heyler</w:t>
      </w:r>
      <w:proofErr w:type="spellEnd"/>
      <w:r w:rsidRPr="00F571E5">
        <w:rPr>
          <w:rFonts w:ascii="Times New Roman" w:hAnsi="Times New Roman" w:cs="Times New Roman"/>
          <w:sz w:val="24"/>
          <w:szCs w:val="24"/>
        </w:rPr>
        <w:t xml:space="preserve">, S. G., </w:t>
      </w:r>
      <w:proofErr w:type="spellStart"/>
      <w:r w:rsidRPr="00F571E5">
        <w:rPr>
          <w:rFonts w:ascii="Times New Roman" w:hAnsi="Times New Roman" w:cs="Times New Roman"/>
          <w:sz w:val="24"/>
          <w:szCs w:val="24"/>
        </w:rPr>
        <w:t>Armenakis</w:t>
      </w:r>
      <w:proofErr w:type="spellEnd"/>
      <w:r w:rsidRPr="00F571E5">
        <w:rPr>
          <w:rFonts w:ascii="Times New Roman" w:hAnsi="Times New Roman" w:cs="Times New Roman"/>
          <w:sz w:val="24"/>
          <w:szCs w:val="24"/>
        </w:rPr>
        <w:t>, A. A., Walker, A. G., &amp; Collier, D. Y. (2016). A qualitative study</w:t>
      </w:r>
      <w:r w:rsidRPr="00F571E5">
        <w:rPr>
          <w:rFonts w:ascii="Times New Roman" w:hAnsi="Times New Roman" w:cs="Times New Roman"/>
          <w:sz w:val="24"/>
          <w:szCs w:val="24"/>
        </w:rPr>
        <w:tab/>
        <w:t>investigating the ethical decision making process: A proposed model. The Leadership</w:t>
      </w:r>
      <w:r w:rsidRPr="00F571E5">
        <w:rPr>
          <w:rFonts w:ascii="Times New Roman" w:hAnsi="Times New Roman" w:cs="Times New Roman"/>
          <w:sz w:val="24"/>
          <w:szCs w:val="24"/>
        </w:rPr>
        <w:tab/>
        <w:t>Quarterly, 27(5), 788-801.</w:t>
      </w:r>
    </w:p>
    <w:p w:rsidR="002C0832" w:rsidRPr="00F571E5" w:rsidRDefault="002C0832" w:rsidP="00F571E5">
      <w:pPr>
        <w:spacing w:after="0" w:line="480" w:lineRule="auto"/>
        <w:rPr>
          <w:rFonts w:ascii="Times New Roman" w:hAnsi="Times New Roman" w:cs="Times New Roman"/>
          <w:sz w:val="24"/>
          <w:szCs w:val="24"/>
        </w:rPr>
      </w:pPr>
      <w:proofErr w:type="spellStart"/>
      <w:r w:rsidRPr="00F571E5">
        <w:rPr>
          <w:rFonts w:ascii="Times New Roman" w:hAnsi="Times New Roman" w:cs="Times New Roman"/>
          <w:sz w:val="24"/>
          <w:szCs w:val="24"/>
        </w:rPr>
        <w:t>Agrawal</w:t>
      </w:r>
      <w:proofErr w:type="spellEnd"/>
      <w:r w:rsidRPr="00F571E5">
        <w:rPr>
          <w:rFonts w:ascii="Times New Roman" w:hAnsi="Times New Roman" w:cs="Times New Roman"/>
          <w:sz w:val="24"/>
          <w:szCs w:val="24"/>
        </w:rPr>
        <w:t xml:space="preserve">, R., </w:t>
      </w:r>
      <w:proofErr w:type="spellStart"/>
      <w:r w:rsidRPr="00F571E5">
        <w:rPr>
          <w:rFonts w:ascii="Times New Roman" w:hAnsi="Times New Roman" w:cs="Times New Roman"/>
          <w:sz w:val="24"/>
          <w:szCs w:val="24"/>
        </w:rPr>
        <w:t>Bedekar</w:t>
      </w:r>
      <w:proofErr w:type="spellEnd"/>
      <w:r w:rsidRPr="00F571E5">
        <w:rPr>
          <w:rFonts w:ascii="Times New Roman" w:hAnsi="Times New Roman" w:cs="Times New Roman"/>
          <w:sz w:val="24"/>
          <w:szCs w:val="24"/>
        </w:rPr>
        <w:t xml:space="preserve">, A., </w:t>
      </w:r>
      <w:proofErr w:type="spellStart"/>
      <w:r w:rsidRPr="00F571E5">
        <w:rPr>
          <w:rFonts w:ascii="Times New Roman" w:hAnsi="Times New Roman" w:cs="Times New Roman"/>
          <w:sz w:val="24"/>
          <w:szCs w:val="24"/>
        </w:rPr>
        <w:t>Kalyanasundaram</w:t>
      </w:r>
      <w:proofErr w:type="spellEnd"/>
      <w:r w:rsidRPr="00F571E5">
        <w:rPr>
          <w:rFonts w:ascii="Times New Roman" w:hAnsi="Times New Roman" w:cs="Times New Roman"/>
          <w:sz w:val="24"/>
          <w:szCs w:val="24"/>
        </w:rPr>
        <w:t xml:space="preserve">, S., </w:t>
      </w:r>
      <w:proofErr w:type="spellStart"/>
      <w:r w:rsidRPr="00F571E5">
        <w:rPr>
          <w:rFonts w:ascii="Times New Roman" w:hAnsi="Times New Roman" w:cs="Times New Roman"/>
          <w:sz w:val="24"/>
          <w:szCs w:val="24"/>
        </w:rPr>
        <w:t>Arulselvan</w:t>
      </w:r>
      <w:proofErr w:type="spellEnd"/>
      <w:r w:rsidRPr="00F571E5">
        <w:rPr>
          <w:rFonts w:ascii="Times New Roman" w:hAnsi="Times New Roman" w:cs="Times New Roman"/>
          <w:sz w:val="24"/>
          <w:szCs w:val="24"/>
        </w:rPr>
        <w:t xml:space="preserve">, N., Kolding, T., &amp; </w:t>
      </w:r>
      <w:proofErr w:type="spellStart"/>
      <w:r w:rsidRPr="00F571E5">
        <w:rPr>
          <w:rFonts w:ascii="Times New Roman" w:hAnsi="Times New Roman" w:cs="Times New Roman"/>
          <w:sz w:val="24"/>
          <w:szCs w:val="24"/>
        </w:rPr>
        <w:t>Kroener</w:t>
      </w:r>
      <w:proofErr w:type="spellEnd"/>
      <w:r w:rsidRPr="00F571E5">
        <w:rPr>
          <w:rFonts w:ascii="Times New Roman" w:hAnsi="Times New Roman" w:cs="Times New Roman"/>
          <w:sz w:val="24"/>
          <w:szCs w:val="24"/>
        </w:rPr>
        <w:t>, H.</w:t>
      </w:r>
      <w:r w:rsidRPr="00F571E5">
        <w:rPr>
          <w:rFonts w:ascii="Times New Roman" w:hAnsi="Times New Roman" w:cs="Times New Roman"/>
          <w:sz w:val="24"/>
          <w:szCs w:val="24"/>
        </w:rPr>
        <w:tab/>
        <w:t>(2014, May). Centralized and decentralized coordinated scheduling with muting. In</w:t>
      </w:r>
      <w:r w:rsidRPr="00F571E5">
        <w:rPr>
          <w:rFonts w:ascii="Times New Roman" w:hAnsi="Times New Roman" w:cs="Times New Roman"/>
          <w:sz w:val="24"/>
          <w:szCs w:val="24"/>
        </w:rPr>
        <w:tab/>
        <w:t>Vehicular Technology Conference (VTC Spring), 2014 IEEE 79th (pp. 1-5). IEEE.</w:t>
      </w:r>
    </w:p>
    <w:p w:rsidR="002C0832" w:rsidRPr="00F571E5" w:rsidRDefault="002C0832" w:rsidP="00F571E5">
      <w:pPr>
        <w:spacing w:after="0" w:line="480" w:lineRule="auto"/>
        <w:rPr>
          <w:rFonts w:ascii="Times New Roman" w:hAnsi="Times New Roman" w:cs="Times New Roman"/>
          <w:sz w:val="24"/>
          <w:szCs w:val="24"/>
        </w:rPr>
      </w:pPr>
      <w:proofErr w:type="spellStart"/>
      <w:r w:rsidRPr="00F571E5">
        <w:rPr>
          <w:rFonts w:ascii="Times New Roman" w:hAnsi="Times New Roman" w:cs="Times New Roman"/>
          <w:sz w:val="24"/>
          <w:szCs w:val="24"/>
        </w:rPr>
        <w:t>Cachon</w:t>
      </w:r>
      <w:proofErr w:type="spellEnd"/>
      <w:r w:rsidRPr="00F571E5">
        <w:rPr>
          <w:rFonts w:ascii="Times New Roman" w:hAnsi="Times New Roman" w:cs="Times New Roman"/>
          <w:sz w:val="24"/>
          <w:szCs w:val="24"/>
        </w:rPr>
        <w:t xml:space="preserve">, G. P., Daniels, K. M., &amp; </w:t>
      </w:r>
      <w:proofErr w:type="spellStart"/>
      <w:r w:rsidRPr="00F571E5">
        <w:rPr>
          <w:rFonts w:ascii="Times New Roman" w:hAnsi="Times New Roman" w:cs="Times New Roman"/>
          <w:sz w:val="24"/>
          <w:szCs w:val="24"/>
        </w:rPr>
        <w:t>Lobel</w:t>
      </w:r>
      <w:proofErr w:type="spellEnd"/>
      <w:r w:rsidRPr="00F571E5">
        <w:rPr>
          <w:rFonts w:ascii="Times New Roman" w:hAnsi="Times New Roman" w:cs="Times New Roman"/>
          <w:sz w:val="24"/>
          <w:szCs w:val="24"/>
        </w:rPr>
        <w:t>, R. (2017). The role of surge pricing on a service</w:t>
      </w:r>
      <w:r w:rsidRPr="00F571E5">
        <w:rPr>
          <w:rFonts w:ascii="Times New Roman" w:hAnsi="Times New Roman" w:cs="Times New Roman"/>
          <w:sz w:val="24"/>
          <w:szCs w:val="24"/>
        </w:rPr>
        <w:tab/>
        <w:t>platform with self-scheduling capacity. Manufacturing &amp; Service Operations</w:t>
      </w:r>
      <w:r w:rsidRPr="00F571E5">
        <w:rPr>
          <w:rFonts w:ascii="Times New Roman" w:hAnsi="Times New Roman" w:cs="Times New Roman"/>
          <w:sz w:val="24"/>
          <w:szCs w:val="24"/>
        </w:rPr>
        <w:tab/>
        <w:t>Management, 19(3), 368-384.</w:t>
      </w:r>
    </w:p>
    <w:p w:rsidR="00B025D5" w:rsidRPr="00F571E5" w:rsidRDefault="00B025D5" w:rsidP="00F571E5">
      <w:pPr>
        <w:spacing w:after="0" w:line="480" w:lineRule="auto"/>
        <w:rPr>
          <w:rFonts w:ascii="Times New Roman" w:hAnsi="Times New Roman" w:cs="Times New Roman"/>
          <w:sz w:val="24"/>
          <w:szCs w:val="24"/>
        </w:rPr>
      </w:pPr>
      <w:proofErr w:type="spellStart"/>
      <w:r w:rsidRPr="00F571E5">
        <w:rPr>
          <w:rFonts w:ascii="Times New Roman" w:hAnsi="Times New Roman" w:cs="Times New Roman"/>
          <w:sz w:val="24"/>
          <w:szCs w:val="24"/>
        </w:rPr>
        <w:t>Hussain</w:t>
      </w:r>
      <w:proofErr w:type="spellEnd"/>
      <w:r w:rsidRPr="00F571E5">
        <w:rPr>
          <w:rFonts w:ascii="Times New Roman" w:hAnsi="Times New Roman" w:cs="Times New Roman"/>
          <w:sz w:val="24"/>
          <w:szCs w:val="24"/>
        </w:rPr>
        <w:t xml:space="preserve">, S. T., Lei, S., </w:t>
      </w:r>
      <w:proofErr w:type="spellStart"/>
      <w:r w:rsidRPr="00F571E5">
        <w:rPr>
          <w:rFonts w:ascii="Times New Roman" w:hAnsi="Times New Roman" w:cs="Times New Roman"/>
          <w:sz w:val="24"/>
          <w:szCs w:val="24"/>
        </w:rPr>
        <w:t>Akram</w:t>
      </w:r>
      <w:proofErr w:type="spellEnd"/>
      <w:r w:rsidRPr="00F571E5">
        <w:rPr>
          <w:rFonts w:ascii="Times New Roman" w:hAnsi="Times New Roman" w:cs="Times New Roman"/>
          <w:sz w:val="24"/>
          <w:szCs w:val="24"/>
        </w:rPr>
        <w:t xml:space="preserve">, T., </w:t>
      </w:r>
      <w:proofErr w:type="spellStart"/>
      <w:r w:rsidRPr="00F571E5">
        <w:rPr>
          <w:rFonts w:ascii="Times New Roman" w:hAnsi="Times New Roman" w:cs="Times New Roman"/>
          <w:sz w:val="24"/>
          <w:szCs w:val="24"/>
        </w:rPr>
        <w:t>Haider</w:t>
      </w:r>
      <w:proofErr w:type="spellEnd"/>
      <w:r w:rsidRPr="00F571E5">
        <w:rPr>
          <w:rFonts w:ascii="Times New Roman" w:hAnsi="Times New Roman" w:cs="Times New Roman"/>
          <w:sz w:val="24"/>
          <w:szCs w:val="24"/>
        </w:rPr>
        <w:t xml:space="preserve">, M. J., </w:t>
      </w:r>
      <w:proofErr w:type="spellStart"/>
      <w:r w:rsidRPr="00F571E5">
        <w:rPr>
          <w:rFonts w:ascii="Times New Roman" w:hAnsi="Times New Roman" w:cs="Times New Roman"/>
          <w:sz w:val="24"/>
          <w:szCs w:val="24"/>
        </w:rPr>
        <w:t>Hussain</w:t>
      </w:r>
      <w:proofErr w:type="spellEnd"/>
      <w:r w:rsidRPr="00F571E5">
        <w:rPr>
          <w:rFonts w:ascii="Times New Roman" w:hAnsi="Times New Roman" w:cs="Times New Roman"/>
          <w:sz w:val="24"/>
          <w:szCs w:val="24"/>
        </w:rPr>
        <w:t xml:space="preserve">, S. H., &amp; Ali, M. (2016). Kurt </w:t>
      </w:r>
      <w:proofErr w:type="spellStart"/>
      <w:r w:rsidRPr="00F571E5">
        <w:rPr>
          <w:rFonts w:ascii="Times New Roman" w:hAnsi="Times New Roman" w:cs="Times New Roman"/>
          <w:sz w:val="24"/>
          <w:szCs w:val="24"/>
        </w:rPr>
        <w:t>Lewin's</w:t>
      </w:r>
      <w:proofErr w:type="spellEnd"/>
      <w:r w:rsidRPr="00F571E5">
        <w:rPr>
          <w:rFonts w:ascii="Times New Roman" w:hAnsi="Times New Roman" w:cs="Times New Roman"/>
          <w:sz w:val="24"/>
          <w:szCs w:val="24"/>
        </w:rPr>
        <w:tab/>
        <w:t>change model: A critical review of the role of leadership and employee involvement in</w:t>
      </w:r>
      <w:r w:rsidRPr="00F571E5">
        <w:rPr>
          <w:rFonts w:ascii="Times New Roman" w:hAnsi="Times New Roman" w:cs="Times New Roman"/>
          <w:sz w:val="24"/>
          <w:szCs w:val="24"/>
        </w:rPr>
        <w:tab/>
        <w:t>organizational change. Journal of Innovation &amp; Knowledge.</w:t>
      </w:r>
    </w:p>
    <w:p w:rsidR="00B025D5" w:rsidRPr="00F571E5" w:rsidRDefault="00B025D5" w:rsidP="00F571E5">
      <w:pPr>
        <w:spacing w:after="0" w:line="480" w:lineRule="auto"/>
        <w:rPr>
          <w:rFonts w:ascii="Times New Roman" w:hAnsi="Times New Roman" w:cs="Times New Roman"/>
          <w:sz w:val="24"/>
          <w:szCs w:val="24"/>
        </w:rPr>
      </w:pPr>
      <w:r w:rsidRPr="00F571E5">
        <w:rPr>
          <w:rFonts w:ascii="Times New Roman" w:hAnsi="Times New Roman" w:cs="Times New Roman"/>
          <w:sz w:val="24"/>
          <w:szCs w:val="24"/>
        </w:rPr>
        <w:t>Fischer, S. (2015). Patient choice and consumerism in healthcare: only a mirage of wishful</w:t>
      </w:r>
      <w:r w:rsidRPr="00F571E5">
        <w:rPr>
          <w:rFonts w:ascii="Times New Roman" w:hAnsi="Times New Roman" w:cs="Times New Roman"/>
          <w:sz w:val="24"/>
          <w:szCs w:val="24"/>
        </w:rPr>
        <w:tab/>
        <w:t>thinking</w:t>
      </w:r>
      <w:proofErr w:type="gramStart"/>
      <w:r w:rsidRPr="00F571E5">
        <w:rPr>
          <w:rFonts w:ascii="Times New Roman" w:hAnsi="Times New Roman" w:cs="Times New Roman"/>
          <w:sz w:val="24"/>
          <w:szCs w:val="24"/>
        </w:rPr>
        <w:t>?.</w:t>
      </w:r>
      <w:proofErr w:type="gramEnd"/>
      <w:r w:rsidRPr="00F571E5">
        <w:rPr>
          <w:rFonts w:ascii="Times New Roman" w:hAnsi="Times New Roman" w:cs="Times New Roman"/>
          <w:sz w:val="24"/>
          <w:szCs w:val="24"/>
        </w:rPr>
        <w:t xml:space="preserve"> In Challenges and opportunities in health care management (pp. 173-184).</w:t>
      </w:r>
      <w:r w:rsidRPr="00F571E5">
        <w:rPr>
          <w:rFonts w:ascii="Times New Roman" w:hAnsi="Times New Roman" w:cs="Times New Roman"/>
          <w:sz w:val="24"/>
          <w:szCs w:val="24"/>
        </w:rPr>
        <w:tab/>
        <w:t>Springer, Cham.</w:t>
      </w:r>
    </w:p>
    <w:p w:rsidR="00B025D5" w:rsidRPr="00F571E5" w:rsidRDefault="00B025D5" w:rsidP="00F571E5">
      <w:pPr>
        <w:spacing w:after="0" w:line="480" w:lineRule="auto"/>
        <w:rPr>
          <w:rFonts w:ascii="Times New Roman" w:hAnsi="Times New Roman" w:cs="Times New Roman"/>
          <w:sz w:val="24"/>
          <w:szCs w:val="24"/>
        </w:rPr>
      </w:pPr>
      <w:proofErr w:type="spellStart"/>
      <w:r w:rsidRPr="00F571E5">
        <w:rPr>
          <w:rFonts w:ascii="Times New Roman" w:hAnsi="Times New Roman" w:cs="Times New Roman"/>
          <w:sz w:val="24"/>
          <w:szCs w:val="24"/>
        </w:rPr>
        <w:lastRenderedPageBreak/>
        <w:t>Mutanov</w:t>
      </w:r>
      <w:proofErr w:type="spellEnd"/>
      <w:r w:rsidRPr="00F571E5">
        <w:rPr>
          <w:rFonts w:ascii="Times New Roman" w:hAnsi="Times New Roman" w:cs="Times New Roman"/>
          <w:sz w:val="24"/>
          <w:szCs w:val="24"/>
        </w:rPr>
        <w:t>, G. (2015). Mathematical Methods and Models in Economic Planning, Management</w:t>
      </w:r>
      <w:r w:rsidRPr="00F571E5">
        <w:rPr>
          <w:rFonts w:ascii="Times New Roman" w:hAnsi="Times New Roman" w:cs="Times New Roman"/>
          <w:sz w:val="24"/>
          <w:szCs w:val="24"/>
        </w:rPr>
        <w:tab/>
        <w:t xml:space="preserve">and Budgeting (p. 364). </w:t>
      </w:r>
      <w:proofErr w:type="gramStart"/>
      <w:r w:rsidRPr="00F571E5">
        <w:rPr>
          <w:rFonts w:ascii="Times New Roman" w:hAnsi="Times New Roman" w:cs="Times New Roman"/>
          <w:sz w:val="24"/>
          <w:szCs w:val="24"/>
        </w:rPr>
        <w:t>Springer Berlin Heidelberg.</w:t>
      </w:r>
      <w:proofErr w:type="gramEnd"/>
    </w:p>
    <w:p w:rsidR="008A263E" w:rsidRPr="00F571E5" w:rsidRDefault="008A263E" w:rsidP="00F571E5">
      <w:pPr>
        <w:spacing w:after="0" w:line="480" w:lineRule="auto"/>
        <w:rPr>
          <w:rFonts w:ascii="Times New Roman" w:hAnsi="Times New Roman" w:cs="Times New Roman"/>
          <w:sz w:val="24"/>
          <w:szCs w:val="24"/>
        </w:rPr>
      </w:pPr>
      <w:r w:rsidRPr="00F571E5">
        <w:rPr>
          <w:rFonts w:ascii="Times New Roman" w:hAnsi="Times New Roman" w:cs="Times New Roman"/>
          <w:sz w:val="24"/>
          <w:szCs w:val="24"/>
        </w:rPr>
        <w:t xml:space="preserve">Peabody, F. W. (2015). </w:t>
      </w:r>
      <w:proofErr w:type="gramStart"/>
      <w:r w:rsidRPr="00F571E5">
        <w:rPr>
          <w:rFonts w:ascii="Times New Roman" w:hAnsi="Times New Roman" w:cs="Times New Roman"/>
          <w:sz w:val="24"/>
          <w:szCs w:val="24"/>
        </w:rPr>
        <w:t>The care of the patient.</w:t>
      </w:r>
      <w:proofErr w:type="gramEnd"/>
      <w:r w:rsidRPr="00F571E5">
        <w:rPr>
          <w:rFonts w:ascii="Times New Roman" w:hAnsi="Times New Roman" w:cs="Times New Roman"/>
          <w:sz w:val="24"/>
          <w:szCs w:val="24"/>
        </w:rPr>
        <w:t xml:space="preserve"> </w:t>
      </w:r>
      <w:proofErr w:type="spellStart"/>
      <w:r w:rsidRPr="00F571E5">
        <w:rPr>
          <w:rFonts w:ascii="Times New Roman" w:hAnsi="Times New Roman" w:cs="Times New Roman"/>
          <w:sz w:val="24"/>
          <w:szCs w:val="24"/>
        </w:rPr>
        <w:t>Jama</w:t>
      </w:r>
      <w:proofErr w:type="spellEnd"/>
      <w:r w:rsidRPr="00F571E5">
        <w:rPr>
          <w:rFonts w:ascii="Times New Roman" w:hAnsi="Times New Roman" w:cs="Times New Roman"/>
          <w:sz w:val="24"/>
          <w:szCs w:val="24"/>
        </w:rPr>
        <w:t>, 313(18), 1868-1868.</w:t>
      </w:r>
    </w:p>
    <w:p w:rsidR="008A263E" w:rsidRPr="00F571E5" w:rsidRDefault="008A263E" w:rsidP="00F571E5">
      <w:pPr>
        <w:spacing w:after="0" w:line="480" w:lineRule="auto"/>
        <w:rPr>
          <w:rFonts w:ascii="Times New Roman" w:hAnsi="Times New Roman" w:cs="Times New Roman"/>
          <w:sz w:val="24"/>
          <w:szCs w:val="24"/>
        </w:rPr>
      </w:pPr>
      <w:proofErr w:type="gramStart"/>
      <w:r w:rsidRPr="00F571E5">
        <w:rPr>
          <w:rFonts w:ascii="Times New Roman" w:hAnsi="Times New Roman" w:cs="Times New Roman"/>
          <w:sz w:val="24"/>
          <w:szCs w:val="24"/>
        </w:rPr>
        <w:t>Gillis, A. E., Morris, M. C., &amp; Ridgway, P. F. (2015).</w:t>
      </w:r>
      <w:proofErr w:type="gramEnd"/>
      <w:r w:rsidRPr="00F571E5">
        <w:rPr>
          <w:rFonts w:ascii="Times New Roman" w:hAnsi="Times New Roman" w:cs="Times New Roman"/>
          <w:sz w:val="24"/>
          <w:szCs w:val="24"/>
        </w:rPr>
        <w:t xml:space="preserve"> Communication skills assessment in the</w:t>
      </w:r>
      <w:r w:rsidRPr="00F571E5">
        <w:rPr>
          <w:rFonts w:ascii="Times New Roman" w:hAnsi="Times New Roman" w:cs="Times New Roman"/>
          <w:sz w:val="24"/>
          <w:szCs w:val="24"/>
        </w:rPr>
        <w:tab/>
        <w:t xml:space="preserve">final postgraduate years to established practice: a systematic review. </w:t>
      </w:r>
      <w:proofErr w:type="gramStart"/>
      <w:r w:rsidRPr="00F571E5">
        <w:rPr>
          <w:rFonts w:ascii="Times New Roman" w:hAnsi="Times New Roman" w:cs="Times New Roman"/>
          <w:sz w:val="24"/>
          <w:szCs w:val="24"/>
        </w:rPr>
        <w:t>Postgraduate</w:t>
      </w:r>
      <w:r w:rsidRPr="00F571E5">
        <w:rPr>
          <w:rFonts w:ascii="Times New Roman" w:hAnsi="Times New Roman" w:cs="Times New Roman"/>
          <w:sz w:val="24"/>
          <w:szCs w:val="24"/>
        </w:rPr>
        <w:tab/>
        <w:t>medical journal, 91(1071), 13-21.</w:t>
      </w:r>
      <w:proofErr w:type="gramEnd"/>
    </w:p>
    <w:p w:rsidR="008A263E" w:rsidRPr="00F571E5" w:rsidRDefault="008A263E" w:rsidP="00F571E5">
      <w:pPr>
        <w:spacing w:after="0" w:line="480" w:lineRule="auto"/>
        <w:rPr>
          <w:rFonts w:ascii="Times New Roman" w:hAnsi="Times New Roman" w:cs="Times New Roman"/>
          <w:sz w:val="24"/>
          <w:szCs w:val="24"/>
        </w:rPr>
      </w:pPr>
      <w:proofErr w:type="spellStart"/>
      <w:proofErr w:type="gramStart"/>
      <w:r w:rsidRPr="00F571E5">
        <w:rPr>
          <w:rFonts w:ascii="Times New Roman" w:hAnsi="Times New Roman" w:cs="Times New Roman"/>
          <w:sz w:val="24"/>
          <w:szCs w:val="24"/>
        </w:rPr>
        <w:t>Einarsen</w:t>
      </w:r>
      <w:proofErr w:type="spellEnd"/>
      <w:r w:rsidRPr="00F571E5">
        <w:rPr>
          <w:rFonts w:ascii="Times New Roman" w:hAnsi="Times New Roman" w:cs="Times New Roman"/>
          <w:sz w:val="24"/>
          <w:szCs w:val="24"/>
        </w:rPr>
        <w:t xml:space="preserve">, S., </w:t>
      </w:r>
      <w:proofErr w:type="spellStart"/>
      <w:r w:rsidRPr="00F571E5">
        <w:rPr>
          <w:rFonts w:ascii="Times New Roman" w:hAnsi="Times New Roman" w:cs="Times New Roman"/>
          <w:sz w:val="24"/>
          <w:szCs w:val="24"/>
        </w:rPr>
        <w:t>Skogstad</w:t>
      </w:r>
      <w:proofErr w:type="spellEnd"/>
      <w:r w:rsidRPr="00F571E5">
        <w:rPr>
          <w:rFonts w:ascii="Times New Roman" w:hAnsi="Times New Roman" w:cs="Times New Roman"/>
          <w:sz w:val="24"/>
          <w:szCs w:val="24"/>
        </w:rPr>
        <w:t xml:space="preserve">, A., </w:t>
      </w:r>
      <w:proofErr w:type="spellStart"/>
      <w:r w:rsidRPr="00F571E5">
        <w:rPr>
          <w:rFonts w:ascii="Times New Roman" w:hAnsi="Times New Roman" w:cs="Times New Roman"/>
          <w:sz w:val="24"/>
          <w:szCs w:val="24"/>
        </w:rPr>
        <w:t>Rørvik</w:t>
      </w:r>
      <w:proofErr w:type="spellEnd"/>
      <w:r w:rsidRPr="00F571E5">
        <w:rPr>
          <w:rFonts w:ascii="Times New Roman" w:hAnsi="Times New Roman" w:cs="Times New Roman"/>
          <w:sz w:val="24"/>
          <w:szCs w:val="24"/>
        </w:rPr>
        <w:t xml:space="preserve">, E., </w:t>
      </w:r>
      <w:proofErr w:type="spellStart"/>
      <w:r w:rsidRPr="00F571E5">
        <w:rPr>
          <w:rFonts w:ascii="Times New Roman" w:hAnsi="Times New Roman" w:cs="Times New Roman"/>
          <w:sz w:val="24"/>
          <w:szCs w:val="24"/>
        </w:rPr>
        <w:t>Lande</w:t>
      </w:r>
      <w:proofErr w:type="spellEnd"/>
      <w:r w:rsidRPr="00F571E5">
        <w:rPr>
          <w:rFonts w:ascii="Times New Roman" w:hAnsi="Times New Roman" w:cs="Times New Roman"/>
          <w:sz w:val="24"/>
          <w:szCs w:val="24"/>
        </w:rPr>
        <w:t>, Å. B., &amp; Nie</w:t>
      </w:r>
      <w:r w:rsidR="00F571E5" w:rsidRPr="00F571E5">
        <w:rPr>
          <w:rFonts w:ascii="Times New Roman" w:hAnsi="Times New Roman" w:cs="Times New Roman"/>
          <w:sz w:val="24"/>
          <w:szCs w:val="24"/>
        </w:rPr>
        <w:t>lsen, M. B. (2018).</w:t>
      </w:r>
      <w:proofErr w:type="gramEnd"/>
      <w:r w:rsidR="00F571E5" w:rsidRPr="00F571E5">
        <w:rPr>
          <w:rFonts w:ascii="Times New Roman" w:hAnsi="Times New Roman" w:cs="Times New Roman"/>
          <w:sz w:val="24"/>
          <w:szCs w:val="24"/>
        </w:rPr>
        <w:t xml:space="preserve"> Climate for</w:t>
      </w:r>
      <w:r w:rsidR="00F571E5" w:rsidRPr="00F571E5">
        <w:rPr>
          <w:rFonts w:ascii="Times New Roman" w:hAnsi="Times New Roman" w:cs="Times New Roman"/>
          <w:sz w:val="24"/>
          <w:szCs w:val="24"/>
        </w:rPr>
        <w:tab/>
      </w:r>
      <w:r w:rsidRPr="00F571E5">
        <w:rPr>
          <w:rFonts w:ascii="Times New Roman" w:hAnsi="Times New Roman" w:cs="Times New Roman"/>
          <w:sz w:val="24"/>
          <w:szCs w:val="24"/>
        </w:rPr>
        <w:t xml:space="preserve">conflict management, exposure to workplace </w:t>
      </w:r>
      <w:r w:rsidR="00F571E5" w:rsidRPr="00F571E5">
        <w:rPr>
          <w:rFonts w:ascii="Times New Roman" w:hAnsi="Times New Roman" w:cs="Times New Roman"/>
          <w:sz w:val="24"/>
          <w:szCs w:val="24"/>
        </w:rPr>
        <w:t>bullying and work engagement: a</w:t>
      </w:r>
      <w:r w:rsidR="00F571E5" w:rsidRPr="00F571E5">
        <w:rPr>
          <w:rFonts w:ascii="Times New Roman" w:hAnsi="Times New Roman" w:cs="Times New Roman"/>
          <w:sz w:val="24"/>
          <w:szCs w:val="24"/>
        </w:rPr>
        <w:tab/>
      </w:r>
      <w:r w:rsidRPr="00F571E5">
        <w:rPr>
          <w:rFonts w:ascii="Times New Roman" w:hAnsi="Times New Roman" w:cs="Times New Roman"/>
          <w:sz w:val="24"/>
          <w:szCs w:val="24"/>
        </w:rPr>
        <w:t>moderated mediation analysis. The Internat</w:t>
      </w:r>
      <w:r w:rsidR="00F571E5" w:rsidRPr="00F571E5">
        <w:rPr>
          <w:rFonts w:ascii="Times New Roman" w:hAnsi="Times New Roman" w:cs="Times New Roman"/>
          <w:sz w:val="24"/>
          <w:szCs w:val="24"/>
        </w:rPr>
        <w:t>ional Journal of Human Resource</w:t>
      </w:r>
      <w:r w:rsidR="00F571E5" w:rsidRPr="00F571E5">
        <w:rPr>
          <w:rFonts w:ascii="Times New Roman" w:hAnsi="Times New Roman" w:cs="Times New Roman"/>
          <w:sz w:val="24"/>
          <w:szCs w:val="24"/>
        </w:rPr>
        <w:tab/>
      </w:r>
      <w:r w:rsidRPr="00F571E5">
        <w:rPr>
          <w:rFonts w:ascii="Times New Roman" w:hAnsi="Times New Roman" w:cs="Times New Roman"/>
          <w:sz w:val="24"/>
          <w:szCs w:val="24"/>
        </w:rPr>
        <w:t>Management, 29(3), 549-570.</w:t>
      </w:r>
    </w:p>
    <w:p w:rsidR="00F571E5" w:rsidRPr="00F571E5" w:rsidRDefault="00F571E5" w:rsidP="00F571E5">
      <w:pPr>
        <w:spacing w:after="0" w:line="480" w:lineRule="auto"/>
        <w:rPr>
          <w:rFonts w:ascii="Times New Roman" w:hAnsi="Times New Roman" w:cs="Times New Roman"/>
          <w:sz w:val="24"/>
          <w:szCs w:val="24"/>
        </w:rPr>
      </w:pPr>
      <w:r w:rsidRPr="00F571E5">
        <w:rPr>
          <w:rFonts w:ascii="Times New Roman" w:hAnsi="Times New Roman" w:cs="Times New Roman"/>
          <w:sz w:val="24"/>
          <w:szCs w:val="24"/>
        </w:rPr>
        <w:t xml:space="preserve">Richards, S., Aziz, N., Bale, S., Bick, D., Das, S., </w:t>
      </w:r>
      <w:proofErr w:type="spellStart"/>
      <w:r w:rsidRPr="00F571E5">
        <w:rPr>
          <w:rFonts w:ascii="Times New Roman" w:hAnsi="Times New Roman" w:cs="Times New Roman"/>
          <w:sz w:val="24"/>
          <w:szCs w:val="24"/>
        </w:rPr>
        <w:t>Gastier</w:t>
      </w:r>
      <w:proofErr w:type="spellEnd"/>
      <w:r w:rsidRPr="00F571E5">
        <w:rPr>
          <w:rFonts w:ascii="Times New Roman" w:hAnsi="Times New Roman" w:cs="Times New Roman"/>
          <w:sz w:val="24"/>
          <w:szCs w:val="24"/>
        </w:rPr>
        <w:t>-Foster, J</w:t>
      </w:r>
      <w:proofErr w:type="gramStart"/>
      <w:r w:rsidRPr="00F571E5">
        <w:rPr>
          <w:rFonts w:ascii="Times New Roman" w:hAnsi="Times New Roman" w:cs="Times New Roman"/>
          <w:sz w:val="24"/>
          <w:szCs w:val="24"/>
        </w:rPr>
        <w:t>., ...</w:t>
      </w:r>
      <w:proofErr w:type="gramEnd"/>
      <w:r w:rsidRPr="00F571E5">
        <w:rPr>
          <w:rFonts w:ascii="Times New Roman" w:hAnsi="Times New Roman" w:cs="Times New Roman"/>
          <w:sz w:val="24"/>
          <w:szCs w:val="24"/>
        </w:rPr>
        <w:t xml:space="preserve"> &amp; </w:t>
      </w:r>
      <w:proofErr w:type="spellStart"/>
      <w:r w:rsidRPr="00F571E5">
        <w:rPr>
          <w:rFonts w:ascii="Times New Roman" w:hAnsi="Times New Roman" w:cs="Times New Roman"/>
          <w:sz w:val="24"/>
          <w:szCs w:val="24"/>
        </w:rPr>
        <w:t>Voelkerding</w:t>
      </w:r>
      <w:proofErr w:type="spellEnd"/>
      <w:r w:rsidRPr="00F571E5">
        <w:rPr>
          <w:rFonts w:ascii="Times New Roman" w:hAnsi="Times New Roman" w:cs="Times New Roman"/>
          <w:sz w:val="24"/>
          <w:szCs w:val="24"/>
        </w:rPr>
        <w:t>, K.</w:t>
      </w:r>
      <w:r w:rsidRPr="00F571E5">
        <w:rPr>
          <w:rFonts w:ascii="Times New Roman" w:hAnsi="Times New Roman" w:cs="Times New Roman"/>
          <w:sz w:val="24"/>
          <w:szCs w:val="24"/>
        </w:rPr>
        <w:tab/>
      </w:r>
      <w:r w:rsidRPr="00F571E5">
        <w:rPr>
          <w:rFonts w:ascii="Times New Roman" w:hAnsi="Times New Roman" w:cs="Times New Roman"/>
          <w:sz w:val="24"/>
          <w:szCs w:val="24"/>
        </w:rPr>
        <w:tab/>
        <w:t>(2015). Standards and guidelines for the interpretation of sequence variants: a joint</w:t>
      </w:r>
      <w:r w:rsidRPr="00F571E5">
        <w:rPr>
          <w:rFonts w:ascii="Times New Roman" w:hAnsi="Times New Roman" w:cs="Times New Roman"/>
          <w:sz w:val="24"/>
          <w:szCs w:val="24"/>
        </w:rPr>
        <w:tab/>
        <w:t>consensus recommendation of the American College of Medical Genetics and Genomics</w:t>
      </w:r>
      <w:r w:rsidRPr="00F571E5">
        <w:rPr>
          <w:rFonts w:ascii="Times New Roman" w:hAnsi="Times New Roman" w:cs="Times New Roman"/>
          <w:sz w:val="24"/>
          <w:szCs w:val="24"/>
        </w:rPr>
        <w:tab/>
        <w:t xml:space="preserve">and the Association for Molecular Pathology. </w:t>
      </w:r>
      <w:proofErr w:type="gramStart"/>
      <w:r w:rsidRPr="00F571E5">
        <w:rPr>
          <w:rFonts w:ascii="Times New Roman" w:hAnsi="Times New Roman" w:cs="Times New Roman"/>
          <w:sz w:val="24"/>
          <w:szCs w:val="24"/>
        </w:rPr>
        <w:t>Genetics in medicine, 17(5), 405.</w:t>
      </w:r>
      <w:proofErr w:type="gramEnd"/>
    </w:p>
    <w:p w:rsidR="00F571E5" w:rsidRPr="00F571E5" w:rsidRDefault="00F571E5" w:rsidP="00F571E5">
      <w:pPr>
        <w:spacing w:after="0" w:line="480" w:lineRule="auto"/>
        <w:rPr>
          <w:rFonts w:ascii="Times New Roman" w:hAnsi="Times New Roman" w:cs="Times New Roman"/>
          <w:sz w:val="24"/>
          <w:szCs w:val="24"/>
        </w:rPr>
      </w:pPr>
      <w:proofErr w:type="gramStart"/>
      <w:r w:rsidRPr="00F571E5">
        <w:rPr>
          <w:rFonts w:ascii="Times New Roman" w:hAnsi="Times New Roman" w:cs="Times New Roman"/>
          <w:sz w:val="24"/>
          <w:szCs w:val="24"/>
        </w:rPr>
        <w:t>Husain, Z., Dayan, M., &amp; Di Benedetto, C. A. (2016).</w:t>
      </w:r>
      <w:proofErr w:type="gramEnd"/>
      <w:r w:rsidRPr="00F571E5">
        <w:rPr>
          <w:rFonts w:ascii="Times New Roman" w:hAnsi="Times New Roman" w:cs="Times New Roman"/>
          <w:sz w:val="24"/>
          <w:szCs w:val="24"/>
        </w:rPr>
        <w:t xml:space="preserve"> The impact of networking on</w:t>
      </w:r>
      <w:r w:rsidRPr="00F571E5">
        <w:rPr>
          <w:rFonts w:ascii="Times New Roman" w:hAnsi="Times New Roman" w:cs="Times New Roman"/>
          <w:sz w:val="24"/>
          <w:szCs w:val="24"/>
        </w:rPr>
        <w:tab/>
        <w:t>competitiveness via organizational learning, employee innovativeness, and innovation</w:t>
      </w:r>
      <w:r w:rsidRPr="00F571E5">
        <w:rPr>
          <w:rFonts w:ascii="Times New Roman" w:hAnsi="Times New Roman" w:cs="Times New Roman"/>
          <w:sz w:val="24"/>
          <w:szCs w:val="24"/>
        </w:rPr>
        <w:tab/>
        <w:t>process: A mediation model. Journal of Engineering and Technology Management, 40,</w:t>
      </w:r>
      <w:r w:rsidRPr="00F571E5">
        <w:rPr>
          <w:rFonts w:ascii="Times New Roman" w:hAnsi="Times New Roman" w:cs="Times New Roman"/>
          <w:sz w:val="24"/>
          <w:szCs w:val="24"/>
        </w:rPr>
        <w:tab/>
        <w:t>15-28.</w:t>
      </w:r>
    </w:p>
    <w:sectPr w:rsidR="00F571E5" w:rsidRPr="00F571E5" w:rsidSect="00F571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048" w:rsidRDefault="003C5048" w:rsidP="00F571E5">
      <w:pPr>
        <w:spacing w:after="0" w:line="240" w:lineRule="auto"/>
      </w:pPr>
      <w:r>
        <w:separator/>
      </w:r>
    </w:p>
  </w:endnote>
  <w:endnote w:type="continuationSeparator" w:id="0">
    <w:p w:rsidR="003C5048" w:rsidRDefault="003C5048" w:rsidP="00F57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048" w:rsidRDefault="003C5048" w:rsidP="00F571E5">
      <w:pPr>
        <w:spacing w:after="0" w:line="240" w:lineRule="auto"/>
      </w:pPr>
      <w:r>
        <w:separator/>
      </w:r>
    </w:p>
  </w:footnote>
  <w:footnote w:type="continuationSeparator" w:id="0">
    <w:p w:rsidR="003C5048" w:rsidRDefault="003C5048" w:rsidP="00F571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03023230"/>
      <w:docPartObj>
        <w:docPartGallery w:val="Page Numbers (Top of Page)"/>
        <w:docPartUnique/>
      </w:docPartObj>
    </w:sdtPr>
    <w:sdtEndPr>
      <w:rPr>
        <w:noProof/>
      </w:rPr>
    </w:sdtEndPr>
    <w:sdtContent>
      <w:p w:rsidR="00F571E5" w:rsidRPr="00083FD3" w:rsidRDefault="00083FD3" w:rsidP="00083FD3">
        <w:pPr>
          <w:pStyle w:val="Header"/>
          <w:jc w:val="right"/>
          <w:rPr>
            <w:rFonts w:ascii="Times New Roman" w:hAnsi="Times New Roman" w:cs="Times New Roman"/>
            <w:sz w:val="24"/>
            <w:szCs w:val="24"/>
          </w:rPr>
        </w:pPr>
        <w:r w:rsidRPr="00083FD3">
          <w:rPr>
            <w:rFonts w:ascii="Times New Roman" w:hAnsi="Times New Roman" w:cs="Times New Roman"/>
            <w:sz w:val="24"/>
            <w:szCs w:val="24"/>
          </w:rPr>
          <w:t xml:space="preserve">PRINCIPLES OF LEADERSHIP AND MANAGEMENT IN NURSING </w:t>
        </w:r>
        <w:r w:rsidRPr="00083FD3">
          <w:rPr>
            <w:rFonts w:ascii="Times New Roman" w:hAnsi="Times New Roman" w:cs="Times New Roman"/>
            <w:sz w:val="24"/>
            <w:szCs w:val="24"/>
          </w:rPr>
          <w:tab/>
        </w:r>
        <w:r w:rsidRPr="00083FD3">
          <w:rPr>
            <w:rFonts w:ascii="Times New Roman" w:hAnsi="Times New Roman" w:cs="Times New Roman"/>
            <w:sz w:val="24"/>
            <w:szCs w:val="24"/>
          </w:rPr>
          <w:fldChar w:fldCharType="begin"/>
        </w:r>
        <w:r w:rsidRPr="00083FD3">
          <w:rPr>
            <w:rFonts w:ascii="Times New Roman" w:hAnsi="Times New Roman" w:cs="Times New Roman"/>
            <w:sz w:val="24"/>
            <w:szCs w:val="24"/>
          </w:rPr>
          <w:instrText xml:space="preserve"> PAGE   \* MERGEFORMAT </w:instrText>
        </w:r>
        <w:r w:rsidRPr="00083FD3">
          <w:rPr>
            <w:rFonts w:ascii="Times New Roman" w:hAnsi="Times New Roman" w:cs="Times New Roman"/>
            <w:sz w:val="24"/>
            <w:szCs w:val="24"/>
          </w:rPr>
          <w:fldChar w:fldCharType="separate"/>
        </w:r>
        <w:r w:rsidR="0008132B">
          <w:rPr>
            <w:rFonts w:ascii="Times New Roman" w:hAnsi="Times New Roman" w:cs="Times New Roman"/>
            <w:noProof/>
            <w:sz w:val="24"/>
            <w:szCs w:val="24"/>
          </w:rPr>
          <w:t>2</w:t>
        </w:r>
        <w:r w:rsidRPr="00083FD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1E5" w:rsidRPr="00083FD3" w:rsidRDefault="00083FD3" w:rsidP="00083FD3">
    <w:pPr>
      <w:pStyle w:val="Header"/>
      <w:jc w:val="right"/>
      <w:rPr>
        <w:rFonts w:ascii="Times New Roman" w:hAnsi="Times New Roman" w:cs="Times New Roman"/>
        <w:sz w:val="24"/>
        <w:szCs w:val="24"/>
      </w:rPr>
    </w:pPr>
    <w:r w:rsidRPr="00083FD3">
      <w:rPr>
        <w:rFonts w:ascii="Times New Roman" w:hAnsi="Times New Roman" w:cs="Times New Roman"/>
        <w:sz w:val="24"/>
        <w:szCs w:val="24"/>
      </w:rPr>
      <w:t>Running head: PRINCIPLES OF LEADERSHIP AND MANAGEMENT IN NURSING</w:t>
    </w:r>
    <w:r w:rsidRPr="00083FD3">
      <w:rPr>
        <w:rFonts w:ascii="Times New Roman" w:hAnsi="Times New Roman" w:cs="Times New Roman"/>
        <w:sz w:val="24"/>
        <w:szCs w:val="24"/>
      </w:rPr>
      <w:tab/>
    </w:r>
    <w:sdt>
      <w:sdtPr>
        <w:rPr>
          <w:rFonts w:ascii="Times New Roman" w:hAnsi="Times New Roman" w:cs="Times New Roman"/>
          <w:sz w:val="24"/>
          <w:szCs w:val="24"/>
        </w:rPr>
        <w:id w:val="1902792730"/>
        <w:docPartObj>
          <w:docPartGallery w:val="Page Numbers (Top of Page)"/>
          <w:docPartUnique/>
        </w:docPartObj>
      </w:sdtPr>
      <w:sdtEndPr>
        <w:rPr>
          <w:noProof/>
        </w:rPr>
      </w:sdtEndPr>
      <w:sdtContent>
        <w:r w:rsidRPr="00083FD3">
          <w:rPr>
            <w:rFonts w:ascii="Times New Roman" w:hAnsi="Times New Roman" w:cs="Times New Roman"/>
            <w:sz w:val="24"/>
            <w:szCs w:val="24"/>
          </w:rPr>
          <w:fldChar w:fldCharType="begin"/>
        </w:r>
        <w:r w:rsidRPr="00083FD3">
          <w:rPr>
            <w:rFonts w:ascii="Times New Roman" w:hAnsi="Times New Roman" w:cs="Times New Roman"/>
            <w:sz w:val="24"/>
            <w:szCs w:val="24"/>
          </w:rPr>
          <w:instrText xml:space="preserve"> PAGE   \* MERGEFORMAT </w:instrText>
        </w:r>
        <w:r w:rsidRPr="00083FD3">
          <w:rPr>
            <w:rFonts w:ascii="Times New Roman" w:hAnsi="Times New Roman" w:cs="Times New Roman"/>
            <w:sz w:val="24"/>
            <w:szCs w:val="24"/>
          </w:rPr>
          <w:fldChar w:fldCharType="separate"/>
        </w:r>
        <w:r w:rsidR="0008132B">
          <w:rPr>
            <w:rFonts w:ascii="Times New Roman" w:hAnsi="Times New Roman" w:cs="Times New Roman"/>
            <w:noProof/>
            <w:sz w:val="24"/>
            <w:szCs w:val="24"/>
          </w:rPr>
          <w:t>1</w:t>
        </w:r>
        <w:r w:rsidRPr="00083FD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yNTA1MjEyMrMwNjNS0lEKTi0uzszPAykwrAUA/UgynCwAAAA="/>
  </w:docVars>
  <w:rsids>
    <w:rsidRoot w:val="002B6EC8"/>
    <w:rsid w:val="000016CC"/>
    <w:rsid w:val="0008132B"/>
    <w:rsid w:val="00083FD3"/>
    <w:rsid w:val="0008749A"/>
    <w:rsid w:val="000D05D3"/>
    <w:rsid w:val="00120880"/>
    <w:rsid w:val="0015799A"/>
    <w:rsid w:val="001F6C87"/>
    <w:rsid w:val="00203D80"/>
    <w:rsid w:val="00230538"/>
    <w:rsid w:val="00275118"/>
    <w:rsid w:val="002B6EC8"/>
    <w:rsid w:val="002C0832"/>
    <w:rsid w:val="002C6B56"/>
    <w:rsid w:val="002F54D7"/>
    <w:rsid w:val="002F5B0E"/>
    <w:rsid w:val="003279AF"/>
    <w:rsid w:val="003C5048"/>
    <w:rsid w:val="00434EBC"/>
    <w:rsid w:val="004D37B5"/>
    <w:rsid w:val="004E17D9"/>
    <w:rsid w:val="00557D32"/>
    <w:rsid w:val="005F58C0"/>
    <w:rsid w:val="006C6D6B"/>
    <w:rsid w:val="006C78DA"/>
    <w:rsid w:val="007953F5"/>
    <w:rsid w:val="00850567"/>
    <w:rsid w:val="00871F9D"/>
    <w:rsid w:val="008A263E"/>
    <w:rsid w:val="008F0ED0"/>
    <w:rsid w:val="00A019C3"/>
    <w:rsid w:val="00A37CBE"/>
    <w:rsid w:val="00AC71FC"/>
    <w:rsid w:val="00B025D5"/>
    <w:rsid w:val="00B13961"/>
    <w:rsid w:val="00CC2945"/>
    <w:rsid w:val="00CD3EFC"/>
    <w:rsid w:val="00CF7CBD"/>
    <w:rsid w:val="00D37FDC"/>
    <w:rsid w:val="00DE6076"/>
    <w:rsid w:val="00E74B9C"/>
    <w:rsid w:val="00E75B0C"/>
    <w:rsid w:val="00EB44D9"/>
    <w:rsid w:val="00F51BF8"/>
    <w:rsid w:val="00F571E5"/>
    <w:rsid w:val="00F90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1E5"/>
  </w:style>
  <w:style w:type="paragraph" w:styleId="Footer">
    <w:name w:val="footer"/>
    <w:basedOn w:val="Normal"/>
    <w:link w:val="FooterChar"/>
    <w:uiPriority w:val="99"/>
    <w:unhideWhenUsed/>
    <w:rsid w:val="00F571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1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1E5"/>
  </w:style>
  <w:style w:type="paragraph" w:styleId="Footer">
    <w:name w:val="footer"/>
    <w:basedOn w:val="Normal"/>
    <w:link w:val="FooterChar"/>
    <w:uiPriority w:val="99"/>
    <w:unhideWhenUsed/>
    <w:rsid w:val="00F571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3111</Words>
  <Characters>17737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2018-10-29T01:43:00Z</dcterms:created>
  <dcterms:modified xsi:type="dcterms:W3CDTF">2018-10-29T01:43:00Z</dcterms:modified>
</cp:coreProperties>
</file>